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27" w:rsidRPr="00F90170" w:rsidRDefault="000B5176" w:rsidP="000B5176">
      <w:pPr>
        <w:jc w:val="center"/>
        <w:rPr>
          <w:rFonts w:ascii="方正仿宋简体" w:eastAsia="方正仿宋简体"/>
          <w:sz w:val="36"/>
          <w:szCs w:val="36"/>
        </w:rPr>
      </w:pPr>
      <w:r w:rsidRPr="00F90170">
        <w:rPr>
          <w:rFonts w:ascii="方正小标宋简体" w:eastAsia="方正小标宋简体" w:hint="eastAsia"/>
          <w:b/>
          <w:w w:val="97"/>
          <w:sz w:val="36"/>
          <w:szCs w:val="36"/>
        </w:rPr>
        <w:t>关于上报</w:t>
      </w:r>
      <w:r w:rsidR="00121342" w:rsidRPr="00F90170">
        <w:rPr>
          <w:rFonts w:ascii="方正小标宋简体" w:eastAsia="方正小标宋简体" w:hint="eastAsia"/>
          <w:b/>
          <w:w w:val="97"/>
          <w:sz w:val="36"/>
          <w:szCs w:val="36"/>
        </w:rPr>
        <w:t>201</w:t>
      </w:r>
      <w:r w:rsidR="00DD7952">
        <w:rPr>
          <w:rFonts w:ascii="方正小标宋简体" w:eastAsia="方正小标宋简体" w:hint="eastAsia"/>
          <w:b/>
          <w:w w:val="97"/>
          <w:sz w:val="36"/>
          <w:szCs w:val="36"/>
        </w:rPr>
        <w:t>9</w:t>
      </w:r>
      <w:r w:rsidRPr="00F90170">
        <w:rPr>
          <w:rFonts w:ascii="方正小标宋简体" w:eastAsia="方正小标宋简体" w:hint="eastAsia"/>
          <w:b/>
          <w:w w:val="97"/>
          <w:sz w:val="36"/>
          <w:szCs w:val="36"/>
        </w:rPr>
        <w:t>年度</w:t>
      </w:r>
      <w:r w:rsidR="00121342" w:rsidRPr="00F90170">
        <w:rPr>
          <w:rFonts w:ascii="方正小标宋简体" w:eastAsia="方正小标宋简体" w:hint="eastAsia"/>
          <w:b/>
          <w:w w:val="97"/>
          <w:sz w:val="36"/>
          <w:szCs w:val="36"/>
        </w:rPr>
        <w:t>科技</w:t>
      </w:r>
      <w:r w:rsidR="00195E27" w:rsidRPr="00F90170">
        <w:rPr>
          <w:rFonts w:ascii="方正小标宋简体" w:eastAsia="方正小标宋简体" w:hint="eastAsia"/>
          <w:b/>
          <w:w w:val="97"/>
          <w:sz w:val="36"/>
          <w:szCs w:val="36"/>
        </w:rPr>
        <w:t>工作</w:t>
      </w:r>
      <w:r w:rsidRPr="00F90170">
        <w:rPr>
          <w:rFonts w:ascii="方正小标宋简体" w:eastAsia="方正小标宋简体" w:hint="eastAsia"/>
          <w:b/>
          <w:w w:val="97"/>
          <w:sz w:val="36"/>
          <w:szCs w:val="36"/>
        </w:rPr>
        <w:t>业绩的重要通知</w:t>
      </w:r>
    </w:p>
    <w:p w:rsidR="001B6129" w:rsidRDefault="001B6129" w:rsidP="001B6129">
      <w:pPr>
        <w:rPr>
          <w:rFonts w:ascii="方正仿宋简体" w:eastAsia="方正仿宋简体"/>
          <w:sz w:val="30"/>
          <w:szCs w:val="30"/>
        </w:rPr>
      </w:pPr>
    </w:p>
    <w:p w:rsidR="000B5176" w:rsidRPr="00195E27" w:rsidRDefault="006902F6" w:rsidP="001B6129">
      <w:pPr>
        <w:rPr>
          <w:rFonts w:ascii="仿宋" w:eastAsia="仿宋" w:hAnsi="仿宋"/>
          <w:sz w:val="32"/>
          <w:szCs w:val="32"/>
        </w:rPr>
      </w:pPr>
      <w:r w:rsidRPr="00195E27">
        <w:rPr>
          <w:rFonts w:ascii="仿宋" w:eastAsia="仿宋" w:hAnsi="仿宋" w:hint="eastAsia"/>
          <w:sz w:val="32"/>
          <w:szCs w:val="32"/>
        </w:rPr>
        <w:t>全院各科室：</w:t>
      </w:r>
    </w:p>
    <w:p w:rsidR="00071B4E" w:rsidRDefault="000B5176" w:rsidP="001B61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95E27">
        <w:rPr>
          <w:rFonts w:ascii="仿宋" w:eastAsia="仿宋" w:hAnsi="仿宋" w:hint="eastAsia"/>
          <w:sz w:val="32"/>
          <w:szCs w:val="32"/>
        </w:rPr>
        <w:t>从即日起，进入201</w:t>
      </w:r>
      <w:r w:rsidR="00256103">
        <w:rPr>
          <w:rFonts w:ascii="仿宋" w:eastAsia="仿宋" w:hAnsi="仿宋" w:hint="eastAsia"/>
          <w:sz w:val="32"/>
          <w:szCs w:val="32"/>
        </w:rPr>
        <w:t>9</w:t>
      </w:r>
      <w:r w:rsidR="00195E27">
        <w:rPr>
          <w:rFonts w:ascii="仿宋" w:eastAsia="仿宋" w:hAnsi="仿宋" w:hint="eastAsia"/>
          <w:sz w:val="32"/>
          <w:szCs w:val="32"/>
        </w:rPr>
        <w:t>年度年终</w:t>
      </w:r>
      <w:r w:rsidR="00C23F0D">
        <w:rPr>
          <w:rFonts w:ascii="仿宋" w:eastAsia="仿宋" w:hAnsi="仿宋" w:hint="eastAsia"/>
          <w:sz w:val="32"/>
          <w:szCs w:val="32"/>
        </w:rPr>
        <w:t>科技</w:t>
      </w:r>
      <w:r w:rsidRPr="00195E27">
        <w:rPr>
          <w:rFonts w:ascii="仿宋" w:eastAsia="仿宋" w:hAnsi="仿宋" w:hint="eastAsia"/>
          <w:sz w:val="32"/>
          <w:szCs w:val="32"/>
        </w:rPr>
        <w:t>工作总结和年终</w:t>
      </w:r>
      <w:r w:rsidR="00C23F0D">
        <w:rPr>
          <w:rFonts w:ascii="仿宋" w:eastAsia="仿宋" w:hAnsi="仿宋" w:hint="eastAsia"/>
          <w:sz w:val="32"/>
          <w:szCs w:val="32"/>
        </w:rPr>
        <w:t>科技</w:t>
      </w:r>
      <w:r w:rsidRPr="00195E27">
        <w:rPr>
          <w:rFonts w:ascii="仿宋" w:eastAsia="仿宋" w:hAnsi="仿宋" w:hint="eastAsia"/>
          <w:sz w:val="32"/>
          <w:szCs w:val="32"/>
        </w:rPr>
        <w:t>奖励申报阶段。</w:t>
      </w:r>
      <w:r w:rsidR="00071B4E">
        <w:rPr>
          <w:rFonts w:ascii="仿宋" w:eastAsia="仿宋" w:hAnsi="仿宋" w:hint="eastAsia"/>
          <w:sz w:val="32"/>
          <w:szCs w:val="32"/>
        </w:rPr>
        <w:t>为</w:t>
      </w:r>
      <w:r w:rsidR="00071B4E" w:rsidRPr="00153220">
        <w:rPr>
          <w:rFonts w:ascii="仿宋" w:eastAsia="仿宋" w:hAnsi="仿宋" w:hint="eastAsia"/>
          <w:sz w:val="32"/>
          <w:szCs w:val="32"/>
        </w:rPr>
        <w:t>便于</w:t>
      </w:r>
      <w:r w:rsidR="00C23F0D">
        <w:rPr>
          <w:rFonts w:ascii="仿宋" w:eastAsia="仿宋" w:hAnsi="仿宋" w:hint="eastAsia"/>
          <w:sz w:val="32"/>
          <w:szCs w:val="32"/>
        </w:rPr>
        <w:t>科技</w:t>
      </w:r>
      <w:r w:rsidR="00071B4E">
        <w:rPr>
          <w:rFonts w:ascii="仿宋" w:eastAsia="仿宋" w:hAnsi="仿宋" w:hint="eastAsia"/>
          <w:sz w:val="32"/>
          <w:szCs w:val="32"/>
        </w:rPr>
        <w:t>工作业绩汇总统计</w:t>
      </w:r>
      <w:r w:rsidR="00071B4E" w:rsidRPr="00153220">
        <w:rPr>
          <w:rFonts w:ascii="仿宋" w:eastAsia="仿宋" w:hAnsi="仿宋" w:hint="eastAsia"/>
          <w:sz w:val="32"/>
          <w:szCs w:val="32"/>
        </w:rPr>
        <w:t>，现将具体事宜通知如下：</w:t>
      </w:r>
    </w:p>
    <w:p w:rsidR="007C5DFD" w:rsidRPr="00195E27" w:rsidRDefault="00410CDB" w:rsidP="00071B4E">
      <w:pPr>
        <w:rPr>
          <w:rFonts w:ascii="仿宋" w:eastAsia="仿宋" w:hAnsi="仿宋"/>
          <w:b/>
          <w:sz w:val="32"/>
          <w:szCs w:val="32"/>
        </w:rPr>
      </w:pPr>
      <w:r w:rsidRPr="00195E27">
        <w:rPr>
          <w:rFonts w:ascii="仿宋" w:eastAsia="仿宋" w:hAnsi="仿宋" w:hint="eastAsia"/>
          <w:b/>
          <w:sz w:val="32"/>
          <w:szCs w:val="32"/>
        </w:rPr>
        <w:t>一、申报范围及内容：</w:t>
      </w:r>
    </w:p>
    <w:p w:rsidR="007C5DFD" w:rsidRPr="00153220" w:rsidRDefault="007C5DFD" w:rsidP="001B61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53220">
        <w:rPr>
          <w:rFonts w:ascii="仿宋" w:eastAsia="仿宋" w:hAnsi="仿宋" w:hint="eastAsia"/>
          <w:sz w:val="32"/>
          <w:szCs w:val="32"/>
        </w:rPr>
        <w:t>1、时间范围：</w:t>
      </w:r>
      <w:r w:rsidRPr="00153220">
        <w:rPr>
          <w:rFonts w:ascii="仿宋" w:eastAsia="仿宋" w:hAnsi="仿宋"/>
          <w:sz w:val="32"/>
          <w:szCs w:val="32"/>
        </w:rPr>
        <w:t>20</w:t>
      </w:r>
      <w:r w:rsidR="00DD7952">
        <w:rPr>
          <w:rFonts w:ascii="仿宋" w:eastAsia="仿宋" w:hAnsi="仿宋" w:hint="eastAsia"/>
          <w:sz w:val="32"/>
          <w:szCs w:val="32"/>
        </w:rPr>
        <w:t>19</w:t>
      </w:r>
      <w:r w:rsidRPr="00153220">
        <w:rPr>
          <w:rFonts w:ascii="仿宋" w:eastAsia="仿宋" w:hAnsi="仿宋" w:hint="eastAsia"/>
          <w:sz w:val="32"/>
          <w:szCs w:val="32"/>
        </w:rPr>
        <w:t>年</w:t>
      </w:r>
      <w:r w:rsidRPr="00153220">
        <w:rPr>
          <w:rFonts w:ascii="仿宋" w:eastAsia="仿宋" w:hAnsi="仿宋"/>
          <w:sz w:val="32"/>
          <w:szCs w:val="32"/>
        </w:rPr>
        <w:t>1</w:t>
      </w:r>
      <w:r w:rsidRPr="00153220">
        <w:rPr>
          <w:rFonts w:ascii="仿宋" w:eastAsia="仿宋" w:hAnsi="仿宋" w:hint="eastAsia"/>
          <w:sz w:val="32"/>
          <w:szCs w:val="32"/>
        </w:rPr>
        <w:t>月</w:t>
      </w:r>
      <w:r w:rsidRPr="00153220">
        <w:rPr>
          <w:rFonts w:ascii="仿宋" w:eastAsia="仿宋" w:hAnsi="仿宋"/>
          <w:sz w:val="32"/>
          <w:szCs w:val="32"/>
        </w:rPr>
        <w:t>1</w:t>
      </w:r>
      <w:r w:rsidRPr="00153220">
        <w:rPr>
          <w:rFonts w:ascii="仿宋" w:eastAsia="仿宋" w:hAnsi="仿宋" w:hint="eastAsia"/>
          <w:sz w:val="32"/>
          <w:szCs w:val="32"/>
        </w:rPr>
        <w:t>日至</w:t>
      </w:r>
      <w:r w:rsidRPr="00153220">
        <w:rPr>
          <w:rFonts w:ascii="仿宋" w:eastAsia="仿宋" w:hAnsi="仿宋"/>
          <w:sz w:val="32"/>
          <w:szCs w:val="32"/>
        </w:rPr>
        <w:t>20</w:t>
      </w:r>
      <w:r w:rsidR="00DD7952">
        <w:rPr>
          <w:rFonts w:ascii="仿宋" w:eastAsia="仿宋" w:hAnsi="仿宋" w:hint="eastAsia"/>
          <w:sz w:val="32"/>
          <w:szCs w:val="32"/>
        </w:rPr>
        <w:t>19</w:t>
      </w:r>
      <w:r w:rsidRPr="00153220">
        <w:rPr>
          <w:rFonts w:ascii="仿宋" w:eastAsia="仿宋" w:hAnsi="仿宋" w:hint="eastAsia"/>
          <w:sz w:val="32"/>
          <w:szCs w:val="32"/>
        </w:rPr>
        <w:t>年</w:t>
      </w:r>
      <w:r w:rsidRPr="00153220">
        <w:rPr>
          <w:rFonts w:ascii="仿宋" w:eastAsia="仿宋" w:hAnsi="仿宋"/>
          <w:sz w:val="32"/>
          <w:szCs w:val="32"/>
        </w:rPr>
        <w:t>12</w:t>
      </w:r>
      <w:r w:rsidRPr="00153220">
        <w:rPr>
          <w:rFonts w:ascii="仿宋" w:eastAsia="仿宋" w:hAnsi="仿宋" w:hint="eastAsia"/>
          <w:sz w:val="32"/>
          <w:szCs w:val="32"/>
        </w:rPr>
        <w:t>月</w:t>
      </w:r>
      <w:r w:rsidRPr="00153220">
        <w:rPr>
          <w:rFonts w:ascii="仿宋" w:eastAsia="仿宋" w:hAnsi="仿宋"/>
          <w:sz w:val="32"/>
          <w:szCs w:val="32"/>
        </w:rPr>
        <w:t>31</w:t>
      </w:r>
      <w:r w:rsidRPr="00153220">
        <w:rPr>
          <w:rFonts w:ascii="仿宋" w:eastAsia="仿宋" w:hAnsi="仿宋" w:hint="eastAsia"/>
          <w:sz w:val="32"/>
          <w:szCs w:val="32"/>
        </w:rPr>
        <w:t>日。</w:t>
      </w:r>
    </w:p>
    <w:p w:rsidR="000B5176" w:rsidRDefault="007C5DFD" w:rsidP="001B61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53220">
        <w:rPr>
          <w:rFonts w:ascii="仿宋" w:eastAsia="仿宋" w:hAnsi="仿宋" w:hint="eastAsia"/>
          <w:sz w:val="32"/>
          <w:szCs w:val="32"/>
        </w:rPr>
        <w:t>2、申报内容：</w:t>
      </w:r>
      <w:r>
        <w:rPr>
          <w:rFonts w:ascii="仿宋" w:eastAsia="仿宋" w:hAnsi="仿宋" w:hint="eastAsia"/>
          <w:sz w:val="32"/>
          <w:szCs w:val="32"/>
        </w:rPr>
        <w:t>主要包括：科研立项、论文、著作与教材、专利、</w:t>
      </w:r>
      <w:r w:rsidR="00EB025C">
        <w:rPr>
          <w:rFonts w:ascii="仿宋" w:eastAsia="仿宋" w:hAnsi="仿宋" w:hint="eastAsia"/>
          <w:sz w:val="32"/>
          <w:szCs w:val="32"/>
        </w:rPr>
        <w:t>人才称号</w:t>
      </w:r>
      <w:r w:rsidR="00FD02B7" w:rsidRPr="007957FB">
        <w:rPr>
          <w:rFonts w:ascii="仿宋" w:eastAsia="仿宋" w:hAnsi="仿宋" w:hint="eastAsia"/>
          <w:color w:val="000000" w:themeColor="text1"/>
          <w:sz w:val="32"/>
          <w:szCs w:val="32"/>
        </w:rPr>
        <w:t>、学术会议</w:t>
      </w:r>
      <w:r w:rsidR="00EB025C" w:rsidRPr="007957FB">
        <w:rPr>
          <w:rFonts w:ascii="仿宋" w:eastAsia="仿宋" w:hAnsi="仿宋" w:hint="eastAsia"/>
          <w:color w:val="000000" w:themeColor="text1"/>
          <w:sz w:val="32"/>
          <w:szCs w:val="32"/>
        </w:rPr>
        <w:t>、学会任职、学位论文</w:t>
      </w:r>
      <w:r w:rsidRPr="00153220">
        <w:rPr>
          <w:rFonts w:ascii="仿宋" w:eastAsia="仿宋" w:hAnsi="仿宋" w:hint="eastAsia"/>
          <w:sz w:val="32"/>
          <w:szCs w:val="32"/>
        </w:rPr>
        <w:t>等</w:t>
      </w:r>
      <w:r w:rsidR="00410CDB">
        <w:rPr>
          <w:rFonts w:ascii="仿宋" w:eastAsia="仿宋" w:hAnsi="仿宋" w:hint="eastAsia"/>
          <w:sz w:val="32"/>
          <w:szCs w:val="32"/>
        </w:rPr>
        <w:t>。</w:t>
      </w:r>
    </w:p>
    <w:p w:rsidR="00410CDB" w:rsidRPr="00EB025C" w:rsidRDefault="00410CDB" w:rsidP="00195E2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10CDB" w:rsidRPr="00195E27" w:rsidRDefault="00410CDB" w:rsidP="00195E27">
      <w:pPr>
        <w:rPr>
          <w:rFonts w:ascii="仿宋" w:eastAsia="仿宋" w:hAnsi="仿宋"/>
          <w:sz w:val="32"/>
          <w:szCs w:val="32"/>
        </w:rPr>
      </w:pPr>
      <w:r w:rsidRPr="00195E27">
        <w:rPr>
          <w:rFonts w:ascii="仿宋" w:eastAsia="仿宋" w:hAnsi="仿宋" w:hint="eastAsia"/>
          <w:b/>
          <w:sz w:val="32"/>
          <w:szCs w:val="32"/>
        </w:rPr>
        <w:t>二、申报流程及方式</w:t>
      </w:r>
      <w:r w:rsidRPr="00195E27">
        <w:rPr>
          <w:rFonts w:ascii="仿宋" w:eastAsia="仿宋" w:hAnsi="仿宋" w:hint="eastAsia"/>
          <w:sz w:val="32"/>
          <w:szCs w:val="32"/>
        </w:rPr>
        <w:t>：</w:t>
      </w:r>
    </w:p>
    <w:p w:rsidR="00410CDB" w:rsidRPr="00195E27" w:rsidRDefault="009617B4" w:rsidP="00195E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70A1">
        <w:rPr>
          <w:rFonts w:ascii="仿宋" w:eastAsia="仿宋" w:hAnsi="仿宋" w:hint="eastAsia"/>
          <w:sz w:val="32"/>
          <w:szCs w:val="32"/>
          <w:highlight w:val="yellow"/>
        </w:rPr>
        <w:t>1、个人申报阶段</w:t>
      </w:r>
    </w:p>
    <w:p w:rsidR="009617B4" w:rsidRDefault="009617B4" w:rsidP="00195E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53220">
        <w:rPr>
          <w:rFonts w:ascii="仿宋" w:eastAsia="仿宋" w:hAnsi="仿宋" w:hint="eastAsia"/>
          <w:sz w:val="32"/>
          <w:szCs w:val="32"/>
        </w:rPr>
        <w:t>个人填写《南京医科大学附属逸夫医院201</w:t>
      </w:r>
      <w:r w:rsidR="00DD7952">
        <w:rPr>
          <w:rFonts w:ascii="仿宋" w:eastAsia="仿宋" w:hAnsi="仿宋" w:hint="eastAsia"/>
          <w:sz w:val="32"/>
          <w:szCs w:val="32"/>
        </w:rPr>
        <w:t>9</w:t>
      </w:r>
      <w:r w:rsidRPr="00153220">
        <w:rPr>
          <w:rFonts w:ascii="仿宋" w:eastAsia="仿宋" w:hAnsi="仿宋" w:hint="eastAsia"/>
          <w:sz w:val="32"/>
          <w:szCs w:val="32"/>
        </w:rPr>
        <w:t>年度</w:t>
      </w:r>
      <w:r w:rsidR="00C23F0D">
        <w:rPr>
          <w:rFonts w:ascii="仿宋" w:eastAsia="仿宋" w:hAnsi="仿宋" w:hint="eastAsia"/>
          <w:sz w:val="32"/>
          <w:szCs w:val="32"/>
        </w:rPr>
        <w:t>科技</w:t>
      </w:r>
      <w:r w:rsidR="00195E27">
        <w:rPr>
          <w:rFonts w:ascii="仿宋" w:eastAsia="仿宋" w:hAnsi="仿宋" w:hint="eastAsia"/>
          <w:sz w:val="32"/>
          <w:szCs w:val="32"/>
        </w:rPr>
        <w:t>工作业绩汇总</w:t>
      </w:r>
      <w:r w:rsidRPr="00153220">
        <w:rPr>
          <w:rFonts w:ascii="仿宋" w:eastAsia="仿宋" w:hAnsi="仿宋" w:hint="eastAsia"/>
          <w:sz w:val="32"/>
          <w:szCs w:val="32"/>
        </w:rPr>
        <w:t>表》</w:t>
      </w:r>
      <w:r w:rsidR="00A35736">
        <w:rPr>
          <w:rFonts w:ascii="仿宋" w:eastAsia="仿宋" w:hAnsi="仿宋" w:hint="eastAsia"/>
          <w:sz w:val="32"/>
          <w:szCs w:val="32"/>
        </w:rPr>
        <w:t>（附件</w:t>
      </w:r>
      <w:r w:rsidR="00FD02B7">
        <w:rPr>
          <w:rFonts w:ascii="仿宋" w:eastAsia="仿宋" w:hAnsi="仿宋" w:hint="eastAsia"/>
          <w:sz w:val="32"/>
          <w:szCs w:val="32"/>
        </w:rPr>
        <w:t>一</w:t>
      </w:r>
      <w:r w:rsidR="00A35736">
        <w:rPr>
          <w:rFonts w:ascii="仿宋" w:eastAsia="仿宋" w:hAnsi="仿宋" w:hint="eastAsia"/>
          <w:sz w:val="32"/>
          <w:szCs w:val="32"/>
        </w:rPr>
        <w:t>）</w:t>
      </w:r>
      <w:r w:rsidR="00071B4E">
        <w:rPr>
          <w:rFonts w:ascii="仿宋" w:eastAsia="仿宋" w:hAnsi="仿宋" w:hint="eastAsia"/>
          <w:sz w:val="32"/>
          <w:szCs w:val="32"/>
        </w:rPr>
        <w:t>电子版</w:t>
      </w:r>
      <w:r>
        <w:rPr>
          <w:rFonts w:ascii="仿宋" w:eastAsia="仿宋" w:hAnsi="仿宋" w:hint="eastAsia"/>
          <w:sz w:val="32"/>
          <w:szCs w:val="32"/>
        </w:rPr>
        <w:t>交各自科室汇总、审核</w:t>
      </w:r>
      <w:r w:rsidRPr="00153220">
        <w:rPr>
          <w:rFonts w:ascii="仿宋" w:eastAsia="仿宋" w:hAnsi="仿宋" w:hint="eastAsia"/>
          <w:sz w:val="32"/>
          <w:szCs w:val="32"/>
        </w:rPr>
        <w:t>，并附申报</w:t>
      </w:r>
      <w:r w:rsidRPr="00A35736">
        <w:rPr>
          <w:rFonts w:ascii="仿宋" w:eastAsia="仿宋" w:hAnsi="仿宋" w:hint="eastAsia"/>
          <w:b/>
          <w:color w:val="FF0000"/>
          <w:sz w:val="32"/>
          <w:szCs w:val="32"/>
        </w:rPr>
        <w:t>证明材料复印件</w:t>
      </w:r>
      <w:r w:rsidRPr="00153220">
        <w:rPr>
          <w:rFonts w:ascii="仿宋" w:eastAsia="仿宋" w:hAnsi="仿宋" w:hint="eastAsia"/>
          <w:sz w:val="32"/>
          <w:szCs w:val="32"/>
        </w:rPr>
        <w:t>。同时将论文、著作或教材、奖励证书等</w:t>
      </w:r>
      <w:r w:rsidRPr="00FD02B7">
        <w:rPr>
          <w:rFonts w:ascii="仿宋" w:eastAsia="仿宋" w:hAnsi="仿宋" w:hint="eastAsia"/>
          <w:b/>
          <w:color w:val="FF0000"/>
          <w:sz w:val="32"/>
          <w:szCs w:val="32"/>
        </w:rPr>
        <w:t>相应原件</w:t>
      </w:r>
      <w:r w:rsidRPr="00153220">
        <w:rPr>
          <w:rFonts w:ascii="仿宋" w:eastAsia="仿宋" w:hAnsi="仿宋" w:hint="eastAsia"/>
          <w:sz w:val="32"/>
          <w:szCs w:val="32"/>
        </w:rPr>
        <w:t>一并交各自</w:t>
      </w:r>
      <w:r w:rsidR="00FD02B7">
        <w:rPr>
          <w:rFonts w:ascii="仿宋" w:eastAsia="仿宋" w:hAnsi="仿宋" w:hint="eastAsia"/>
          <w:sz w:val="32"/>
          <w:szCs w:val="32"/>
        </w:rPr>
        <w:t>科室</w:t>
      </w:r>
      <w:r w:rsidRPr="00153220">
        <w:rPr>
          <w:rFonts w:ascii="仿宋" w:eastAsia="仿宋" w:hAnsi="仿宋" w:hint="eastAsia"/>
          <w:sz w:val="32"/>
          <w:szCs w:val="32"/>
        </w:rPr>
        <w:t>审核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617B4" w:rsidRPr="00195E27" w:rsidRDefault="009617B4" w:rsidP="00195E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D70A1">
        <w:rPr>
          <w:rFonts w:ascii="仿宋" w:eastAsia="仿宋" w:hAnsi="仿宋" w:hint="eastAsia"/>
          <w:sz w:val="32"/>
          <w:szCs w:val="32"/>
          <w:highlight w:val="yellow"/>
        </w:rPr>
        <w:t>2、部门汇总、审核阶段</w:t>
      </w:r>
    </w:p>
    <w:p w:rsidR="009617B4" w:rsidRDefault="009617B4" w:rsidP="00195E2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53220">
        <w:rPr>
          <w:rFonts w:ascii="仿宋" w:eastAsia="仿宋" w:hAnsi="仿宋" w:hint="eastAsia"/>
          <w:sz w:val="32"/>
          <w:szCs w:val="32"/>
        </w:rPr>
        <w:t>各科室负责本科室人员</w:t>
      </w:r>
      <w:r w:rsidR="00EB025C">
        <w:rPr>
          <w:rFonts w:ascii="仿宋" w:eastAsia="仿宋" w:hAnsi="仿宋" w:hint="eastAsia"/>
          <w:sz w:val="32"/>
          <w:szCs w:val="32"/>
        </w:rPr>
        <w:t>科技业绩工作</w:t>
      </w:r>
      <w:r w:rsidRPr="00153220">
        <w:rPr>
          <w:rFonts w:ascii="仿宋" w:eastAsia="仿宋" w:hAnsi="仿宋" w:hint="eastAsia"/>
          <w:sz w:val="32"/>
          <w:szCs w:val="32"/>
        </w:rPr>
        <w:t>申报的汇总、审核工作</w:t>
      </w:r>
      <w:r w:rsidR="00A35736">
        <w:rPr>
          <w:rFonts w:ascii="仿宋" w:eastAsia="仿宋" w:hAnsi="仿宋" w:hint="eastAsia"/>
          <w:sz w:val="32"/>
          <w:szCs w:val="32"/>
        </w:rPr>
        <w:t>（护理人员由护理部集中报送）</w:t>
      </w:r>
      <w:r w:rsidRPr="00153220">
        <w:rPr>
          <w:rFonts w:ascii="仿宋" w:eastAsia="仿宋" w:hAnsi="仿宋" w:hint="eastAsia"/>
          <w:sz w:val="32"/>
          <w:szCs w:val="32"/>
        </w:rPr>
        <w:t>。对</w:t>
      </w:r>
      <w:r>
        <w:rPr>
          <w:rFonts w:ascii="仿宋" w:eastAsia="仿宋" w:hAnsi="仿宋" w:hint="eastAsia"/>
          <w:sz w:val="32"/>
          <w:szCs w:val="32"/>
        </w:rPr>
        <w:t>个人</w:t>
      </w:r>
      <w:r w:rsidRPr="00153220">
        <w:rPr>
          <w:rFonts w:ascii="仿宋" w:eastAsia="仿宋" w:hAnsi="仿宋" w:hint="eastAsia"/>
          <w:sz w:val="32"/>
          <w:szCs w:val="32"/>
        </w:rPr>
        <w:t>申报材料审核无误后，</w:t>
      </w:r>
      <w:r w:rsidRPr="00A35736">
        <w:rPr>
          <w:rFonts w:ascii="仿宋" w:eastAsia="仿宋" w:hAnsi="仿宋" w:hint="eastAsia"/>
          <w:b/>
          <w:color w:val="FF0000"/>
          <w:sz w:val="32"/>
          <w:szCs w:val="32"/>
        </w:rPr>
        <w:t>指定专人以科室为单位</w:t>
      </w:r>
      <w:r w:rsidRPr="00153220">
        <w:rPr>
          <w:rFonts w:ascii="仿宋" w:eastAsia="仿宋" w:hAnsi="仿宋" w:hint="eastAsia"/>
          <w:sz w:val="32"/>
          <w:szCs w:val="32"/>
        </w:rPr>
        <w:t>集中填写汇总表（</w:t>
      </w:r>
      <w:r w:rsidR="00A35736">
        <w:rPr>
          <w:rFonts w:ascii="仿宋" w:eastAsia="仿宋" w:hAnsi="仿宋" w:hint="eastAsia"/>
          <w:sz w:val="32"/>
          <w:szCs w:val="32"/>
        </w:rPr>
        <w:t>附件</w:t>
      </w:r>
      <w:r w:rsidR="00FD02B7">
        <w:rPr>
          <w:rFonts w:ascii="仿宋" w:eastAsia="仿宋" w:hAnsi="仿宋" w:hint="eastAsia"/>
          <w:sz w:val="32"/>
          <w:szCs w:val="32"/>
        </w:rPr>
        <w:t>一</w:t>
      </w:r>
      <w:r w:rsidRPr="00153220">
        <w:rPr>
          <w:rFonts w:ascii="仿宋" w:eastAsia="仿宋" w:hAnsi="仿宋" w:hint="eastAsia"/>
          <w:sz w:val="32"/>
          <w:szCs w:val="32"/>
        </w:rPr>
        <w:t>），</w:t>
      </w:r>
      <w:r w:rsidR="00C23F0D" w:rsidRPr="00813B13">
        <w:rPr>
          <w:rFonts w:ascii="仿宋" w:eastAsia="仿宋" w:hAnsi="仿宋" w:hint="eastAsia"/>
          <w:sz w:val="32"/>
          <w:szCs w:val="32"/>
        </w:rPr>
        <w:t>汇总表</w:t>
      </w:r>
      <w:r w:rsidR="00C23F0D" w:rsidRPr="00813B13">
        <w:rPr>
          <w:rFonts w:ascii="仿宋" w:eastAsia="仿宋" w:hAnsi="仿宋" w:hint="eastAsia"/>
          <w:sz w:val="32"/>
          <w:szCs w:val="32"/>
          <w:highlight w:val="yellow"/>
        </w:rPr>
        <w:t>电子版</w:t>
      </w:r>
      <w:r w:rsidR="00C23F0D" w:rsidRPr="00813B13">
        <w:rPr>
          <w:rFonts w:ascii="仿宋" w:eastAsia="仿宋" w:hAnsi="仿宋" w:hint="eastAsia"/>
          <w:sz w:val="32"/>
          <w:szCs w:val="32"/>
        </w:rPr>
        <w:t>直接发送至科技管理办邮箱srrhkj@163.com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13B13">
        <w:rPr>
          <w:rFonts w:ascii="仿宋" w:eastAsia="仿宋" w:hAnsi="仿宋" w:hint="eastAsia"/>
          <w:sz w:val="32"/>
          <w:szCs w:val="32"/>
          <w:highlight w:val="yellow"/>
        </w:rPr>
        <w:lastRenderedPageBreak/>
        <w:t>纸质版需经各科室负责人签字后</w:t>
      </w:r>
      <w:r>
        <w:rPr>
          <w:rFonts w:ascii="仿宋" w:eastAsia="仿宋" w:hAnsi="仿宋" w:hint="eastAsia"/>
          <w:sz w:val="32"/>
          <w:szCs w:val="32"/>
        </w:rPr>
        <w:t>与</w:t>
      </w:r>
      <w:r w:rsidRPr="00153220">
        <w:rPr>
          <w:rFonts w:ascii="仿宋" w:eastAsia="仿宋" w:hAnsi="仿宋" w:hint="eastAsia"/>
          <w:sz w:val="32"/>
          <w:szCs w:val="32"/>
        </w:rPr>
        <w:t>所有人员</w:t>
      </w:r>
      <w:r>
        <w:rPr>
          <w:rFonts w:ascii="仿宋" w:eastAsia="仿宋" w:hAnsi="仿宋" w:hint="eastAsia"/>
          <w:sz w:val="32"/>
          <w:szCs w:val="32"/>
        </w:rPr>
        <w:t>的</w:t>
      </w:r>
      <w:r w:rsidRPr="00153220">
        <w:rPr>
          <w:rFonts w:ascii="仿宋" w:eastAsia="仿宋" w:hAnsi="仿宋" w:hint="eastAsia"/>
          <w:sz w:val="32"/>
          <w:szCs w:val="32"/>
        </w:rPr>
        <w:t>申报材料</w:t>
      </w:r>
      <w:r>
        <w:rPr>
          <w:rFonts w:ascii="仿宋" w:eastAsia="仿宋" w:hAnsi="仿宋" w:hint="eastAsia"/>
          <w:sz w:val="32"/>
          <w:szCs w:val="32"/>
        </w:rPr>
        <w:t>（</w:t>
      </w:r>
      <w:r w:rsidRPr="00153220">
        <w:rPr>
          <w:rFonts w:ascii="仿宋" w:eastAsia="仿宋" w:hAnsi="仿宋" w:hint="eastAsia"/>
          <w:sz w:val="32"/>
          <w:szCs w:val="32"/>
        </w:rPr>
        <w:t>原件、复印件各一份</w:t>
      </w:r>
      <w:r>
        <w:rPr>
          <w:rFonts w:ascii="仿宋" w:eastAsia="仿宋" w:hAnsi="仿宋" w:hint="eastAsia"/>
          <w:sz w:val="32"/>
          <w:szCs w:val="32"/>
        </w:rPr>
        <w:t>）</w:t>
      </w:r>
      <w:r w:rsidRPr="00FD02B7">
        <w:rPr>
          <w:rFonts w:ascii="仿宋" w:eastAsia="仿宋" w:hAnsi="仿宋" w:hint="eastAsia"/>
          <w:b/>
          <w:color w:val="FF0000"/>
          <w:sz w:val="32"/>
          <w:szCs w:val="32"/>
        </w:rPr>
        <w:t>集中报送</w:t>
      </w:r>
      <w:r w:rsidRPr="00153220">
        <w:rPr>
          <w:rFonts w:ascii="仿宋" w:eastAsia="仿宋" w:hAnsi="仿宋" w:hint="eastAsia"/>
          <w:sz w:val="32"/>
          <w:szCs w:val="32"/>
        </w:rPr>
        <w:t>至</w:t>
      </w:r>
      <w:r w:rsidR="00813B13">
        <w:rPr>
          <w:rFonts w:ascii="仿宋" w:eastAsia="仿宋" w:hAnsi="仿宋" w:hint="eastAsia"/>
          <w:sz w:val="32"/>
          <w:szCs w:val="32"/>
        </w:rPr>
        <w:t>科技管理办公室</w:t>
      </w:r>
      <w:r w:rsidRPr="00153220">
        <w:rPr>
          <w:rFonts w:ascii="仿宋" w:eastAsia="仿宋" w:hAnsi="仿宋" w:hint="eastAsia"/>
          <w:sz w:val="32"/>
          <w:szCs w:val="32"/>
        </w:rPr>
        <w:t>（原件审核后退回）</w:t>
      </w:r>
      <w:r w:rsidR="00A35736">
        <w:rPr>
          <w:rFonts w:ascii="仿宋" w:eastAsia="仿宋" w:hAnsi="仿宋" w:hint="eastAsia"/>
          <w:sz w:val="32"/>
          <w:szCs w:val="32"/>
        </w:rPr>
        <w:t>。</w:t>
      </w:r>
    </w:p>
    <w:p w:rsidR="00A35736" w:rsidRDefault="00A35736" w:rsidP="00195E2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35736" w:rsidRPr="001B6129" w:rsidRDefault="00A35736" w:rsidP="001B6129">
      <w:pPr>
        <w:rPr>
          <w:rFonts w:ascii="仿宋" w:eastAsia="仿宋" w:hAnsi="仿宋"/>
          <w:b/>
          <w:sz w:val="32"/>
          <w:szCs w:val="32"/>
        </w:rPr>
      </w:pPr>
      <w:r w:rsidRPr="001B6129">
        <w:rPr>
          <w:rFonts w:ascii="仿宋" w:eastAsia="仿宋" w:hAnsi="仿宋" w:hint="eastAsia"/>
          <w:b/>
          <w:sz w:val="32"/>
          <w:szCs w:val="32"/>
        </w:rPr>
        <w:t>三、附件材料要求：</w:t>
      </w:r>
    </w:p>
    <w:p w:rsidR="00A35736" w:rsidRPr="00A95B74" w:rsidRDefault="00A35736" w:rsidP="00A95B74">
      <w:pPr>
        <w:ind w:firstLineChars="200" w:firstLine="643"/>
        <w:rPr>
          <w:rFonts w:ascii="仿宋" w:eastAsia="仿宋" w:hAnsi="仿宋"/>
          <w:b/>
          <w:color w:val="0070C0"/>
          <w:sz w:val="32"/>
          <w:szCs w:val="32"/>
        </w:rPr>
      </w:pPr>
      <w:r w:rsidRPr="00A95B74">
        <w:rPr>
          <w:rFonts w:ascii="仿宋" w:eastAsia="仿宋" w:hAnsi="仿宋" w:hint="eastAsia"/>
          <w:b/>
          <w:color w:val="0070C0"/>
          <w:sz w:val="32"/>
          <w:szCs w:val="32"/>
        </w:rPr>
        <w:t>1、</w:t>
      </w:r>
      <w:r w:rsidR="000B5176" w:rsidRPr="00A95B74">
        <w:rPr>
          <w:rFonts w:ascii="仿宋" w:eastAsia="仿宋" w:hAnsi="仿宋" w:hint="eastAsia"/>
          <w:b/>
          <w:color w:val="0070C0"/>
          <w:sz w:val="32"/>
          <w:szCs w:val="32"/>
        </w:rPr>
        <w:t>学术论文：</w:t>
      </w:r>
    </w:p>
    <w:p w:rsidR="007734A5" w:rsidRPr="001B6129" w:rsidRDefault="00A35736" w:rsidP="001B61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6129">
        <w:rPr>
          <w:rFonts w:ascii="仿宋" w:eastAsia="仿宋" w:hAnsi="仿宋" w:hint="eastAsia"/>
          <w:sz w:val="32"/>
          <w:szCs w:val="32"/>
        </w:rPr>
        <w:t>提交PDF文件电子版</w:t>
      </w:r>
      <w:r w:rsidR="00AD70A1">
        <w:rPr>
          <w:rFonts w:ascii="仿宋" w:eastAsia="仿宋" w:hAnsi="仿宋" w:hint="eastAsia"/>
          <w:sz w:val="32"/>
          <w:szCs w:val="32"/>
        </w:rPr>
        <w:t>（命名格式：“科室-姓名-文章题目”）</w:t>
      </w:r>
      <w:r w:rsidRPr="001B6129">
        <w:rPr>
          <w:rFonts w:ascii="仿宋" w:eastAsia="仿宋" w:hAnsi="仿宋" w:hint="eastAsia"/>
          <w:sz w:val="32"/>
          <w:szCs w:val="32"/>
        </w:rPr>
        <w:t>，</w:t>
      </w:r>
      <w:r w:rsidR="007734A5" w:rsidRPr="001B6129">
        <w:rPr>
          <w:rFonts w:ascii="仿宋" w:eastAsia="仿宋" w:hAnsi="仿宋" w:hint="eastAsia"/>
          <w:sz w:val="32"/>
          <w:szCs w:val="32"/>
        </w:rPr>
        <w:t>下载并填写《已发表论文备案表》（附件</w:t>
      </w:r>
      <w:r w:rsidR="00FD02B7">
        <w:rPr>
          <w:rFonts w:ascii="仿宋" w:eastAsia="仿宋" w:hAnsi="仿宋" w:hint="eastAsia"/>
          <w:sz w:val="32"/>
          <w:szCs w:val="32"/>
        </w:rPr>
        <w:t>二</w:t>
      </w:r>
      <w:r w:rsidR="007734A5" w:rsidRPr="001B6129">
        <w:rPr>
          <w:rFonts w:ascii="仿宋" w:eastAsia="仿宋" w:hAnsi="仿宋" w:hint="eastAsia"/>
          <w:sz w:val="32"/>
          <w:szCs w:val="32"/>
        </w:rPr>
        <w:t>），</w:t>
      </w:r>
      <w:r w:rsidRPr="001B6129">
        <w:rPr>
          <w:rFonts w:ascii="仿宋" w:eastAsia="仿宋" w:hAnsi="仿宋" w:hint="eastAsia"/>
          <w:sz w:val="32"/>
          <w:szCs w:val="32"/>
        </w:rPr>
        <w:t>同时将期刊首页、目录页复印，按首页、目录页、正文</w:t>
      </w:r>
      <w:r w:rsidR="007734A5" w:rsidRPr="001B6129">
        <w:rPr>
          <w:rFonts w:ascii="仿宋" w:eastAsia="仿宋" w:hAnsi="仿宋" w:hint="eastAsia"/>
          <w:sz w:val="32"/>
          <w:szCs w:val="32"/>
        </w:rPr>
        <w:t>，《已发表论文备案表》</w:t>
      </w:r>
      <w:r w:rsidRPr="001B6129">
        <w:rPr>
          <w:rFonts w:ascii="仿宋" w:eastAsia="仿宋" w:hAnsi="仿宋" w:hint="eastAsia"/>
          <w:sz w:val="32"/>
          <w:szCs w:val="32"/>
        </w:rPr>
        <w:t>的顺序左侧装订，</w:t>
      </w:r>
      <w:r w:rsidRPr="00813B13">
        <w:rPr>
          <w:rFonts w:ascii="仿宋" w:eastAsia="仿宋" w:hAnsi="仿宋" w:hint="eastAsia"/>
          <w:sz w:val="32"/>
          <w:szCs w:val="32"/>
          <w:highlight w:val="yellow"/>
        </w:rPr>
        <w:t>并将姓名、作者单位用荧光笔标明</w:t>
      </w:r>
      <w:r w:rsidR="007734A5" w:rsidRPr="001B6129">
        <w:rPr>
          <w:rFonts w:ascii="仿宋" w:eastAsia="仿宋" w:hAnsi="仿宋" w:hint="eastAsia"/>
          <w:sz w:val="32"/>
          <w:szCs w:val="32"/>
        </w:rPr>
        <w:t>。</w:t>
      </w:r>
    </w:p>
    <w:p w:rsidR="000B5176" w:rsidRPr="001B6129" w:rsidRDefault="007734A5" w:rsidP="001B61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6129">
        <w:rPr>
          <w:rFonts w:ascii="仿宋" w:eastAsia="仿宋" w:hAnsi="仿宋" w:hint="eastAsia"/>
          <w:sz w:val="32"/>
          <w:szCs w:val="32"/>
        </w:rPr>
        <w:t>（1）中文核心期刊</w:t>
      </w:r>
      <w:r w:rsidR="000B5176" w:rsidRPr="001B6129">
        <w:rPr>
          <w:rFonts w:ascii="仿宋" w:eastAsia="仿宋" w:hAnsi="仿宋" w:hint="eastAsia"/>
          <w:sz w:val="32"/>
          <w:szCs w:val="32"/>
        </w:rPr>
        <w:t>：</w:t>
      </w:r>
      <w:r w:rsidR="00A77436" w:rsidRPr="001B6129">
        <w:rPr>
          <w:rFonts w:ascii="仿宋" w:eastAsia="仿宋" w:hAnsi="仿宋" w:hint="eastAsia"/>
          <w:sz w:val="32"/>
          <w:szCs w:val="32"/>
        </w:rPr>
        <w:t>论文目录详见</w:t>
      </w:r>
      <w:r w:rsidR="001E6E81" w:rsidRPr="001E6E81">
        <w:rPr>
          <w:rFonts w:ascii="仿宋" w:eastAsia="仿宋" w:hAnsi="仿宋" w:hint="eastAsia"/>
          <w:sz w:val="32"/>
          <w:szCs w:val="32"/>
        </w:rPr>
        <w:t>《中文核心期刊要目总览》（2017版）</w:t>
      </w:r>
      <w:r w:rsidR="00A35736" w:rsidRPr="001B6129">
        <w:rPr>
          <w:rFonts w:ascii="仿宋" w:eastAsia="仿宋" w:hAnsi="仿宋" w:hint="eastAsia"/>
          <w:sz w:val="32"/>
          <w:szCs w:val="32"/>
        </w:rPr>
        <w:t>（</w:t>
      </w:r>
      <w:r w:rsidRPr="001B6129">
        <w:rPr>
          <w:rFonts w:ascii="仿宋" w:eastAsia="仿宋" w:hAnsi="仿宋" w:hint="eastAsia"/>
          <w:sz w:val="32"/>
          <w:szCs w:val="32"/>
        </w:rPr>
        <w:t>附件</w:t>
      </w:r>
      <w:r w:rsidR="00FD02B7">
        <w:rPr>
          <w:rFonts w:ascii="仿宋" w:eastAsia="仿宋" w:hAnsi="仿宋" w:hint="eastAsia"/>
          <w:sz w:val="32"/>
          <w:szCs w:val="32"/>
        </w:rPr>
        <w:t>三</w:t>
      </w:r>
      <w:r w:rsidR="00A35736" w:rsidRPr="001B6129">
        <w:rPr>
          <w:rFonts w:ascii="仿宋" w:eastAsia="仿宋" w:hAnsi="仿宋" w:hint="eastAsia"/>
          <w:sz w:val="32"/>
          <w:szCs w:val="32"/>
        </w:rPr>
        <w:t>）</w:t>
      </w:r>
      <w:r w:rsidRPr="001B6129">
        <w:rPr>
          <w:rFonts w:ascii="仿宋" w:eastAsia="仿宋" w:hAnsi="仿宋" w:hint="eastAsia"/>
          <w:sz w:val="32"/>
          <w:szCs w:val="32"/>
        </w:rPr>
        <w:t>;</w:t>
      </w:r>
    </w:p>
    <w:p w:rsidR="000B5176" w:rsidRPr="001B6129" w:rsidRDefault="000B5176" w:rsidP="001B61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6129">
        <w:rPr>
          <w:rFonts w:ascii="仿宋" w:eastAsia="仿宋" w:hAnsi="仿宋" w:hint="eastAsia"/>
          <w:sz w:val="32"/>
          <w:szCs w:val="32"/>
        </w:rPr>
        <w:t>（2）SCI收录论文：</w:t>
      </w:r>
      <w:r w:rsidR="007734A5" w:rsidRPr="001B6129">
        <w:rPr>
          <w:rFonts w:ascii="仿宋" w:eastAsia="仿宋" w:hAnsi="仿宋" w:hint="eastAsia"/>
          <w:sz w:val="32"/>
          <w:szCs w:val="32"/>
        </w:rPr>
        <w:t>需额外提供该文章在</w:t>
      </w:r>
      <w:r w:rsidR="0009474B">
        <w:rPr>
          <w:rFonts w:ascii="仿宋" w:eastAsia="仿宋" w:hAnsi="仿宋" w:hint="eastAsia"/>
          <w:sz w:val="32"/>
          <w:szCs w:val="32"/>
        </w:rPr>
        <w:t>PubMed</w:t>
      </w:r>
      <w:r w:rsidR="007734A5" w:rsidRPr="001B6129">
        <w:rPr>
          <w:rFonts w:ascii="仿宋" w:eastAsia="仿宋" w:hAnsi="仿宋" w:hint="eastAsia"/>
          <w:sz w:val="32"/>
          <w:szCs w:val="32"/>
        </w:rPr>
        <w:t>检索出的网页打印件并附上个人签名。</w:t>
      </w:r>
    </w:p>
    <w:p w:rsidR="000B5176" w:rsidRPr="001B6129" w:rsidRDefault="000B5176" w:rsidP="00A95B7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95B74">
        <w:rPr>
          <w:rFonts w:ascii="仿宋" w:eastAsia="仿宋" w:hAnsi="仿宋" w:hint="eastAsia"/>
          <w:b/>
          <w:color w:val="0070C0"/>
          <w:sz w:val="32"/>
          <w:szCs w:val="32"/>
        </w:rPr>
        <w:t>2</w:t>
      </w:r>
      <w:r w:rsidR="007734A5" w:rsidRPr="00A95B74">
        <w:rPr>
          <w:rFonts w:ascii="仿宋" w:eastAsia="仿宋" w:hAnsi="仿宋" w:hint="eastAsia"/>
          <w:b/>
          <w:color w:val="0070C0"/>
          <w:sz w:val="32"/>
          <w:szCs w:val="32"/>
        </w:rPr>
        <w:t>、</w:t>
      </w:r>
      <w:r w:rsidRPr="00A95B74">
        <w:rPr>
          <w:rFonts w:ascii="仿宋" w:eastAsia="仿宋" w:hAnsi="仿宋" w:hint="eastAsia"/>
          <w:b/>
          <w:color w:val="0070C0"/>
          <w:sz w:val="32"/>
          <w:szCs w:val="32"/>
        </w:rPr>
        <w:t>专利：</w:t>
      </w:r>
      <w:r w:rsidRPr="001B6129">
        <w:rPr>
          <w:rFonts w:ascii="仿宋" w:eastAsia="仿宋" w:hAnsi="仿宋" w:hint="eastAsia"/>
          <w:sz w:val="32"/>
          <w:szCs w:val="32"/>
        </w:rPr>
        <w:t>请提供专利</w:t>
      </w:r>
      <w:r w:rsidR="00FF5836">
        <w:rPr>
          <w:rFonts w:ascii="仿宋" w:eastAsia="仿宋" w:hAnsi="仿宋" w:hint="eastAsia"/>
          <w:sz w:val="32"/>
          <w:szCs w:val="32"/>
        </w:rPr>
        <w:t>授权证书</w:t>
      </w:r>
      <w:r w:rsidR="00FF5836" w:rsidRPr="00292437">
        <w:rPr>
          <w:rFonts w:ascii="仿宋" w:eastAsia="仿宋" w:hAnsi="仿宋" w:hint="eastAsia"/>
          <w:sz w:val="32"/>
          <w:szCs w:val="32"/>
        </w:rPr>
        <w:t>原件</w:t>
      </w:r>
      <w:r w:rsidR="0030102E" w:rsidRPr="00292437">
        <w:rPr>
          <w:rFonts w:ascii="仿宋" w:eastAsia="仿宋" w:hAnsi="仿宋" w:hint="eastAsia"/>
          <w:sz w:val="32"/>
          <w:szCs w:val="32"/>
        </w:rPr>
        <w:t>及复</w:t>
      </w:r>
      <w:r w:rsidR="0030102E">
        <w:rPr>
          <w:rFonts w:ascii="仿宋" w:eastAsia="仿宋" w:hAnsi="仿宋" w:hint="eastAsia"/>
          <w:sz w:val="32"/>
          <w:szCs w:val="32"/>
        </w:rPr>
        <w:t>印件</w:t>
      </w:r>
      <w:r w:rsidR="00FF5836">
        <w:rPr>
          <w:rFonts w:ascii="仿宋" w:eastAsia="仿宋" w:hAnsi="仿宋" w:hint="eastAsia"/>
          <w:sz w:val="32"/>
          <w:szCs w:val="32"/>
        </w:rPr>
        <w:t>（</w:t>
      </w:r>
      <w:r w:rsidR="0030102E">
        <w:rPr>
          <w:rFonts w:ascii="仿宋" w:eastAsia="仿宋" w:hAnsi="仿宋" w:hint="eastAsia"/>
          <w:sz w:val="32"/>
          <w:szCs w:val="32"/>
        </w:rPr>
        <w:t>前期已经交至科管办可不提交</w:t>
      </w:r>
      <w:r w:rsidR="00FF5836">
        <w:rPr>
          <w:rFonts w:ascii="仿宋" w:eastAsia="仿宋" w:hAnsi="仿宋" w:hint="eastAsia"/>
          <w:sz w:val="32"/>
          <w:szCs w:val="32"/>
        </w:rPr>
        <w:t>）</w:t>
      </w:r>
      <w:r w:rsidRPr="001B6129">
        <w:rPr>
          <w:rFonts w:ascii="仿宋" w:eastAsia="仿宋" w:hAnsi="仿宋" w:hint="eastAsia"/>
          <w:sz w:val="32"/>
          <w:szCs w:val="32"/>
        </w:rPr>
        <w:t>。</w:t>
      </w:r>
    </w:p>
    <w:p w:rsidR="000B5176" w:rsidRDefault="000B5176" w:rsidP="00A95B74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95B74">
        <w:rPr>
          <w:rFonts w:ascii="仿宋" w:eastAsia="仿宋" w:hAnsi="仿宋" w:hint="eastAsia"/>
          <w:b/>
          <w:color w:val="0070C0"/>
          <w:sz w:val="32"/>
          <w:szCs w:val="32"/>
        </w:rPr>
        <w:t>3</w:t>
      </w:r>
      <w:r w:rsidR="007734A5" w:rsidRPr="00A95B74">
        <w:rPr>
          <w:rFonts w:ascii="仿宋" w:eastAsia="仿宋" w:hAnsi="仿宋" w:hint="eastAsia"/>
          <w:b/>
          <w:color w:val="0070C0"/>
          <w:sz w:val="32"/>
          <w:szCs w:val="32"/>
        </w:rPr>
        <w:t>、</w:t>
      </w:r>
      <w:r w:rsidRPr="00A95B74">
        <w:rPr>
          <w:rFonts w:ascii="仿宋" w:eastAsia="仿宋" w:hAnsi="仿宋" w:hint="eastAsia"/>
          <w:b/>
          <w:color w:val="0070C0"/>
          <w:sz w:val="32"/>
          <w:szCs w:val="32"/>
        </w:rPr>
        <w:t>学会任职：</w:t>
      </w:r>
      <w:r w:rsidRPr="001B6129">
        <w:rPr>
          <w:rFonts w:ascii="仿宋" w:eastAsia="仿宋" w:hAnsi="仿宋" w:hint="eastAsia"/>
          <w:sz w:val="32"/>
          <w:szCs w:val="32"/>
        </w:rPr>
        <w:t>201</w:t>
      </w:r>
      <w:r w:rsidR="005124C2">
        <w:rPr>
          <w:rFonts w:ascii="仿宋" w:eastAsia="仿宋" w:hAnsi="仿宋" w:hint="eastAsia"/>
          <w:sz w:val="32"/>
          <w:szCs w:val="32"/>
        </w:rPr>
        <w:t>9</w:t>
      </w:r>
      <w:bookmarkStart w:id="0" w:name="_GoBack"/>
      <w:bookmarkEnd w:id="0"/>
      <w:r w:rsidRPr="001B6129">
        <w:rPr>
          <w:rFonts w:ascii="仿宋" w:eastAsia="仿宋" w:hAnsi="仿宋" w:hint="eastAsia"/>
          <w:sz w:val="32"/>
          <w:szCs w:val="32"/>
        </w:rPr>
        <w:t>年度新当选的中华医学会、中国医师协会、</w:t>
      </w:r>
      <w:r w:rsidR="007734A5" w:rsidRPr="001B6129">
        <w:rPr>
          <w:rFonts w:ascii="仿宋" w:eastAsia="仿宋" w:hAnsi="仿宋" w:hint="eastAsia"/>
          <w:sz w:val="32"/>
          <w:szCs w:val="32"/>
        </w:rPr>
        <w:t>江苏</w:t>
      </w:r>
      <w:r w:rsidRPr="001B6129">
        <w:rPr>
          <w:rFonts w:ascii="仿宋" w:eastAsia="仿宋" w:hAnsi="仿宋" w:hint="eastAsia"/>
          <w:sz w:val="32"/>
          <w:szCs w:val="32"/>
        </w:rPr>
        <w:t>省医学会和</w:t>
      </w:r>
      <w:r w:rsidR="007734A5" w:rsidRPr="001B6129">
        <w:rPr>
          <w:rFonts w:ascii="仿宋" w:eastAsia="仿宋" w:hAnsi="仿宋" w:hint="eastAsia"/>
          <w:sz w:val="32"/>
          <w:szCs w:val="32"/>
        </w:rPr>
        <w:t>江苏</w:t>
      </w:r>
      <w:r w:rsidRPr="001B6129">
        <w:rPr>
          <w:rFonts w:ascii="仿宋" w:eastAsia="仿宋" w:hAnsi="仿宋" w:hint="eastAsia"/>
          <w:sz w:val="32"/>
          <w:szCs w:val="32"/>
        </w:rPr>
        <w:t>省医师协会</w:t>
      </w:r>
      <w:r w:rsidR="00FD02B7">
        <w:rPr>
          <w:rFonts w:ascii="仿宋" w:eastAsia="仿宋" w:hAnsi="仿宋" w:hint="eastAsia"/>
          <w:sz w:val="32"/>
          <w:szCs w:val="32"/>
        </w:rPr>
        <w:t>等</w:t>
      </w:r>
      <w:r w:rsidRPr="001B6129">
        <w:rPr>
          <w:rFonts w:ascii="仿宋" w:eastAsia="仿宋" w:hAnsi="仿宋" w:hint="eastAsia"/>
          <w:sz w:val="32"/>
          <w:szCs w:val="32"/>
        </w:rPr>
        <w:t>职务。</w:t>
      </w:r>
      <w:r w:rsidR="007734A5" w:rsidRPr="001B6129">
        <w:rPr>
          <w:rFonts w:ascii="仿宋" w:eastAsia="仿宋" w:hAnsi="仿宋" w:hint="eastAsia"/>
          <w:sz w:val="32"/>
          <w:szCs w:val="32"/>
        </w:rPr>
        <w:t>请提供</w:t>
      </w:r>
      <w:r w:rsidRPr="001B6129">
        <w:rPr>
          <w:rFonts w:ascii="仿宋" w:eastAsia="仿宋" w:hAnsi="仿宋" w:hint="eastAsia"/>
          <w:sz w:val="32"/>
          <w:szCs w:val="32"/>
        </w:rPr>
        <w:t>学会任职证书原件或照片或扫描件</w:t>
      </w:r>
      <w:r w:rsidR="00FD02B7">
        <w:rPr>
          <w:rFonts w:ascii="仿宋" w:eastAsia="仿宋" w:hAnsi="仿宋" w:hint="eastAsia"/>
          <w:sz w:val="32"/>
          <w:szCs w:val="32"/>
        </w:rPr>
        <w:t>。</w:t>
      </w:r>
    </w:p>
    <w:p w:rsidR="00A95B74" w:rsidRDefault="00A95B74" w:rsidP="00A95B74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color w:val="0070C0"/>
          <w:sz w:val="32"/>
          <w:szCs w:val="32"/>
        </w:rPr>
        <w:t>4</w:t>
      </w:r>
      <w:r w:rsidRPr="00A95B74">
        <w:rPr>
          <w:rFonts w:ascii="仿宋" w:eastAsia="仿宋" w:hAnsi="仿宋" w:hint="eastAsia"/>
          <w:b/>
          <w:color w:val="0070C0"/>
          <w:sz w:val="32"/>
          <w:szCs w:val="32"/>
        </w:rPr>
        <w:t>、</w:t>
      </w:r>
      <w:r>
        <w:rPr>
          <w:rFonts w:ascii="仿宋" w:eastAsia="仿宋" w:hAnsi="仿宋" w:hint="eastAsia"/>
          <w:b/>
          <w:color w:val="0070C0"/>
          <w:sz w:val="32"/>
          <w:szCs w:val="32"/>
        </w:rPr>
        <w:t>学术会议</w:t>
      </w:r>
      <w:r w:rsidRPr="00A95B74">
        <w:rPr>
          <w:rFonts w:ascii="仿宋" w:eastAsia="仿宋" w:hAnsi="仿宋" w:hint="eastAsia"/>
          <w:b/>
          <w:color w:val="0070C0"/>
          <w:sz w:val="32"/>
          <w:szCs w:val="32"/>
        </w:rPr>
        <w:t>：</w:t>
      </w:r>
      <w:r w:rsidRPr="001B6129">
        <w:rPr>
          <w:rFonts w:ascii="仿宋" w:eastAsia="仿宋" w:hAnsi="仿宋" w:hint="eastAsia"/>
          <w:sz w:val="32"/>
          <w:szCs w:val="32"/>
        </w:rPr>
        <w:t>请提供</w:t>
      </w:r>
      <w:r>
        <w:rPr>
          <w:rFonts w:ascii="仿宋" w:eastAsia="仿宋" w:hAnsi="仿宋" w:hint="eastAsia"/>
          <w:sz w:val="32"/>
          <w:szCs w:val="32"/>
        </w:rPr>
        <w:t>举办学术会议的正式邀请函复印件或学术会议宣传海报打印件。</w:t>
      </w:r>
    </w:p>
    <w:p w:rsidR="001B6129" w:rsidRPr="001B6129" w:rsidRDefault="001B6129" w:rsidP="001B6129">
      <w:pPr>
        <w:rPr>
          <w:rFonts w:ascii="仿宋" w:eastAsia="仿宋" w:hAnsi="仿宋"/>
          <w:b/>
          <w:sz w:val="32"/>
          <w:szCs w:val="32"/>
        </w:rPr>
      </w:pPr>
      <w:r w:rsidRPr="001B6129">
        <w:rPr>
          <w:rFonts w:ascii="仿宋" w:eastAsia="仿宋" w:hAnsi="仿宋" w:hint="eastAsia"/>
          <w:b/>
          <w:sz w:val="32"/>
          <w:szCs w:val="32"/>
        </w:rPr>
        <w:lastRenderedPageBreak/>
        <w:t>四、</w:t>
      </w:r>
      <w:r w:rsidR="00FF5836">
        <w:rPr>
          <w:rFonts w:ascii="仿宋" w:eastAsia="仿宋" w:hAnsi="仿宋" w:hint="eastAsia"/>
          <w:b/>
          <w:sz w:val="32"/>
          <w:szCs w:val="32"/>
        </w:rPr>
        <w:t>注意</w:t>
      </w:r>
      <w:r w:rsidRPr="001B6129">
        <w:rPr>
          <w:rFonts w:ascii="仿宋" w:eastAsia="仿宋" w:hAnsi="仿宋" w:hint="eastAsia"/>
          <w:b/>
          <w:sz w:val="32"/>
          <w:szCs w:val="32"/>
        </w:rPr>
        <w:t>：</w:t>
      </w:r>
    </w:p>
    <w:p w:rsidR="000B5176" w:rsidRPr="001B6129" w:rsidRDefault="000B5176" w:rsidP="001B61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B6129">
        <w:rPr>
          <w:rFonts w:ascii="仿宋" w:eastAsia="仿宋" w:hAnsi="仿宋" w:hint="eastAsia"/>
          <w:sz w:val="32"/>
          <w:szCs w:val="32"/>
        </w:rPr>
        <w:t>以上</w:t>
      </w:r>
      <w:r w:rsidR="00FF5836">
        <w:rPr>
          <w:rFonts w:ascii="仿宋" w:eastAsia="仿宋" w:hAnsi="仿宋" w:hint="eastAsia"/>
          <w:sz w:val="32"/>
          <w:szCs w:val="32"/>
        </w:rPr>
        <w:t>科技</w:t>
      </w:r>
      <w:r w:rsidR="005D1729">
        <w:rPr>
          <w:rFonts w:ascii="仿宋" w:eastAsia="仿宋" w:hAnsi="仿宋" w:hint="eastAsia"/>
          <w:sz w:val="32"/>
          <w:szCs w:val="32"/>
        </w:rPr>
        <w:t>工作</w:t>
      </w:r>
      <w:r w:rsidR="00FF5836">
        <w:rPr>
          <w:rFonts w:ascii="仿宋" w:eastAsia="仿宋" w:hAnsi="仿宋" w:hint="eastAsia"/>
          <w:sz w:val="32"/>
          <w:szCs w:val="32"/>
        </w:rPr>
        <w:t>业绩</w:t>
      </w:r>
      <w:r w:rsidRPr="001B6129">
        <w:rPr>
          <w:rFonts w:ascii="仿宋" w:eastAsia="仿宋" w:hAnsi="仿宋" w:hint="eastAsia"/>
          <w:sz w:val="32"/>
          <w:szCs w:val="32"/>
        </w:rPr>
        <w:t>和年终</w:t>
      </w:r>
      <w:r w:rsidR="00FF5836">
        <w:rPr>
          <w:rFonts w:ascii="仿宋" w:eastAsia="仿宋" w:hAnsi="仿宋" w:hint="eastAsia"/>
          <w:sz w:val="32"/>
          <w:szCs w:val="32"/>
        </w:rPr>
        <w:t>科技成果</w:t>
      </w:r>
      <w:r w:rsidRPr="001B6129">
        <w:rPr>
          <w:rFonts w:ascii="仿宋" w:eastAsia="仿宋" w:hAnsi="仿宋" w:hint="eastAsia"/>
          <w:sz w:val="32"/>
          <w:szCs w:val="32"/>
        </w:rPr>
        <w:t>奖励</w:t>
      </w:r>
      <w:r w:rsidR="00FF5836">
        <w:rPr>
          <w:rFonts w:ascii="仿宋" w:eastAsia="仿宋" w:hAnsi="仿宋" w:hint="eastAsia"/>
          <w:sz w:val="32"/>
          <w:szCs w:val="32"/>
        </w:rPr>
        <w:t>相关</w:t>
      </w:r>
      <w:r w:rsidRPr="001B6129">
        <w:rPr>
          <w:rFonts w:ascii="仿宋" w:eastAsia="仿宋" w:hAnsi="仿宋" w:hint="eastAsia"/>
          <w:sz w:val="32"/>
          <w:szCs w:val="32"/>
        </w:rPr>
        <w:t>的，以申报为准。</w:t>
      </w:r>
      <w:r w:rsidR="0009474B">
        <w:rPr>
          <w:rFonts w:ascii="仿宋" w:eastAsia="仿宋" w:hAnsi="仿宋" w:hint="eastAsia"/>
          <w:sz w:val="32"/>
          <w:szCs w:val="32"/>
        </w:rPr>
        <w:t>截止日期前</w:t>
      </w:r>
      <w:r w:rsidR="00FF5836">
        <w:rPr>
          <w:rFonts w:ascii="仿宋" w:eastAsia="仿宋" w:hAnsi="仿宋" w:hint="eastAsia"/>
          <w:sz w:val="32"/>
          <w:szCs w:val="32"/>
        </w:rPr>
        <w:t>未</w:t>
      </w:r>
      <w:r w:rsidRPr="001B6129">
        <w:rPr>
          <w:rFonts w:ascii="仿宋" w:eastAsia="仿宋" w:hAnsi="仿宋" w:hint="eastAsia"/>
          <w:sz w:val="32"/>
          <w:szCs w:val="32"/>
        </w:rPr>
        <w:t>申报的，如有遗漏，后果自负。</w:t>
      </w:r>
    </w:p>
    <w:p w:rsidR="000B5176" w:rsidRPr="001B6129" w:rsidRDefault="000B5176" w:rsidP="001B61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9474B">
        <w:rPr>
          <w:rFonts w:ascii="仿宋" w:eastAsia="仿宋" w:hAnsi="仿宋" w:hint="eastAsia"/>
          <w:sz w:val="32"/>
          <w:szCs w:val="32"/>
          <w:highlight w:val="yellow"/>
        </w:rPr>
        <w:t>截止时间：20</w:t>
      </w:r>
      <w:r w:rsidR="00DD7952">
        <w:rPr>
          <w:rFonts w:ascii="仿宋" w:eastAsia="仿宋" w:hAnsi="仿宋" w:hint="eastAsia"/>
          <w:sz w:val="32"/>
          <w:szCs w:val="32"/>
          <w:highlight w:val="yellow"/>
        </w:rPr>
        <w:t>20</w:t>
      </w:r>
      <w:r w:rsidRPr="0009474B">
        <w:rPr>
          <w:rFonts w:ascii="仿宋" w:eastAsia="仿宋" w:hAnsi="仿宋" w:hint="eastAsia"/>
          <w:sz w:val="32"/>
          <w:szCs w:val="32"/>
          <w:highlight w:val="yellow"/>
        </w:rPr>
        <w:t>年</w:t>
      </w:r>
      <w:r w:rsidR="009940B4">
        <w:rPr>
          <w:rFonts w:ascii="仿宋" w:eastAsia="仿宋" w:hAnsi="仿宋" w:hint="eastAsia"/>
          <w:sz w:val="32"/>
          <w:szCs w:val="32"/>
          <w:highlight w:val="yellow"/>
        </w:rPr>
        <w:t>1</w:t>
      </w:r>
      <w:r w:rsidRPr="0009474B">
        <w:rPr>
          <w:rFonts w:ascii="仿宋" w:eastAsia="仿宋" w:hAnsi="仿宋" w:hint="eastAsia"/>
          <w:sz w:val="32"/>
          <w:szCs w:val="32"/>
          <w:highlight w:val="yellow"/>
        </w:rPr>
        <w:t>月</w:t>
      </w:r>
      <w:r w:rsidR="009940B4">
        <w:rPr>
          <w:rFonts w:ascii="仿宋" w:eastAsia="仿宋" w:hAnsi="仿宋" w:hint="eastAsia"/>
          <w:sz w:val="32"/>
          <w:szCs w:val="32"/>
          <w:highlight w:val="yellow"/>
        </w:rPr>
        <w:t>2</w:t>
      </w:r>
      <w:r w:rsidR="001B6129" w:rsidRPr="0009474B">
        <w:rPr>
          <w:rFonts w:ascii="仿宋" w:eastAsia="仿宋" w:hAnsi="仿宋" w:hint="eastAsia"/>
          <w:sz w:val="32"/>
          <w:szCs w:val="32"/>
          <w:highlight w:val="yellow"/>
        </w:rPr>
        <w:t>日（</w:t>
      </w:r>
      <w:r w:rsidR="00FF5836" w:rsidRPr="0009474B">
        <w:rPr>
          <w:rFonts w:ascii="仿宋" w:eastAsia="仿宋" w:hAnsi="仿宋" w:hint="eastAsia"/>
          <w:sz w:val="32"/>
          <w:szCs w:val="32"/>
          <w:highlight w:val="yellow"/>
        </w:rPr>
        <w:t>周</w:t>
      </w:r>
      <w:r w:rsidR="009940B4">
        <w:rPr>
          <w:rFonts w:ascii="仿宋" w:eastAsia="仿宋" w:hAnsi="仿宋" w:hint="eastAsia"/>
          <w:sz w:val="32"/>
          <w:szCs w:val="32"/>
          <w:highlight w:val="yellow"/>
        </w:rPr>
        <w:t>四</w:t>
      </w:r>
      <w:r w:rsidR="001B6129" w:rsidRPr="0009474B">
        <w:rPr>
          <w:rFonts w:ascii="仿宋" w:eastAsia="仿宋" w:hAnsi="仿宋" w:hint="eastAsia"/>
          <w:sz w:val="32"/>
          <w:szCs w:val="32"/>
          <w:highlight w:val="yellow"/>
        </w:rPr>
        <w:t>）</w:t>
      </w:r>
      <w:r w:rsidRPr="001B6129">
        <w:rPr>
          <w:rFonts w:ascii="仿宋" w:eastAsia="仿宋" w:hAnsi="仿宋" w:hint="eastAsia"/>
          <w:sz w:val="32"/>
          <w:szCs w:val="32"/>
        </w:rPr>
        <w:t>。</w:t>
      </w:r>
    </w:p>
    <w:p w:rsidR="004D26A4" w:rsidRDefault="004D26A4" w:rsidP="001B612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F5836" w:rsidRPr="001B6129" w:rsidRDefault="00FF5836" w:rsidP="00FF5836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Pr="001B6129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其它</w:t>
      </w:r>
      <w:r w:rsidRPr="001B6129">
        <w:rPr>
          <w:rFonts w:ascii="仿宋" w:eastAsia="仿宋" w:hAnsi="仿宋" w:hint="eastAsia"/>
          <w:b/>
          <w:sz w:val="32"/>
          <w:szCs w:val="32"/>
        </w:rPr>
        <w:t>：</w:t>
      </w:r>
    </w:p>
    <w:p w:rsidR="00FF5836" w:rsidRPr="00FA7185" w:rsidRDefault="00FF5836" w:rsidP="00FF58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3373A">
        <w:rPr>
          <w:rFonts w:ascii="仿宋" w:eastAsia="仿宋" w:hAnsi="仿宋" w:cs="Times New Roman" w:hint="eastAsia"/>
          <w:sz w:val="32"/>
          <w:szCs w:val="32"/>
        </w:rPr>
        <w:t>通知及相关附件材料均已经传至群文件及逸夫医院网站子栏目-</w:t>
      </w:r>
      <w:r>
        <w:rPr>
          <w:rFonts w:ascii="仿宋" w:eastAsia="仿宋" w:hAnsi="仿宋" w:cs="Times New Roman" w:hint="eastAsia"/>
          <w:sz w:val="32"/>
          <w:szCs w:val="32"/>
        </w:rPr>
        <w:t>科教</w:t>
      </w:r>
      <w:r w:rsidRPr="00F3373A">
        <w:rPr>
          <w:rFonts w:ascii="仿宋" w:eastAsia="仿宋" w:hAnsi="仿宋" w:cs="Times New Roman" w:hint="eastAsia"/>
          <w:sz w:val="32"/>
          <w:szCs w:val="32"/>
        </w:rPr>
        <w:t>通知内，</w:t>
      </w:r>
      <w:r>
        <w:rPr>
          <w:rFonts w:ascii="仿宋" w:eastAsia="仿宋" w:hAnsi="仿宋" w:cs="Times New Roman" w:hint="eastAsia"/>
          <w:sz w:val="32"/>
          <w:szCs w:val="32"/>
        </w:rPr>
        <w:t>填报</w:t>
      </w:r>
      <w:r w:rsidRPr="00F3373A">
        <w:rPr>
          <w:rFonts w:ascii="仿宋" w:eastAsia="仿宋" w:hAnsi="仿宋" w:cs="Times New Roman" w:hint="eastAsia"/>
          <w:sz w:val="32"/>
          <w:szCs w:val="32"/>
        </w:rPr>
        <w:t>人员也可</w:t>
      </w:r>
      <w:r w:rsidRPr="00FA7185">
        <w:rPr>
          <w:rFonts w:ascii="仿宋" w:eastAsia="仿宋" w:hAnsi="仿宋" w:hint="eastAsia"/>
          <w:sz w:val="32"/>
          <w:szCs w:val="32"/>
        </w:rPr>
        <w:t>登陆</w:t>
      </w:r>
      <w:r>
        <w:rPr>
          <w:rFonts w:ascii="仿宋" w:eastAsia="仿宋" w:hAnsi="仿宋" w:hint="eastAsia"/>
          <w:sz w:val="32"/>
          <w:szCs w:val="32"/>
        </w:rPr>
        <w:t>科技管理办公室</w:t>
      </w:r>
      <w:r w:rsidRPr="00FA7185">
        <w:rPr>
          <w:rFonts w:ascii="仿宋" w:eastAsia="仿宋" w:hAnsi="仿宋" w:hint="eastAsia"/>
          <w:sz w:val="32"/>
          <w:szCs w:val="32"/>
        </w:rPr>
        <w:t>公共邮箱-收件箱内下载相关内容：srrh_kj@163.com，密码：02587115887。</w:t>
      </w:r>
    </w:p>
    <w:p w:rsidR="00FF5836" w:rsidRDefault="00FF5836" w:rsidP="00FF5836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A7185">
        <w:rPr>
          <w:rFonts w:ascii="仿宋" w:eastAsia="仿宋" w:hAnsi="仿宋" w:hint="eastAsia"/>
          <w:sz w:val="32"/>
          <w:szCs w:val="32"/>
        </w:rPr>
        <w:t>联系人：</w:t>
      </w:r>
      <w:r w:rsidR="00DD7952">
        <w:rPr>
          <w:rFonts w:ascii="仿宋" w:eastAsia="仿宋" w:hAnsi="仿宋" w:hint="eastAsia"/>
          <w:sz w:val="32"/>
          <w:szCs w:val="32"/>
        </w:rPr>
        <w:t>邵卫</w:t>
      </w:r>
      <w:r w:rsidRPr="00FA7185">
        <w:rPr>
          <w:rFonts w:ascii="仿宋" w:eastAsia="仿宋" w:hAnsi="仿宋" w:hint="eastAsia"/>
          <w:sz w:val="32"/>
          <w:szCs w:val="32"/>
        </w:rPr>
        <w:t xml:space="preserve">  87115887（60605）</w:t>
      </w:r>
    </w:p>
    <w:p w:rsidR="00FF5836" w:rsidRDefault="00FF5836" w:rsidP="00FF583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FF5836" w:rsidRPr="006D0E55" w:rsidRDefault="00FF5836" w:rsidP="00FF5836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FF5836" w:rsidRDefault="00FF5836" w:rsidP="00FF5836">
      <w:pPr>
        <w:spacing w:line="560" w:lineRule="exact"/>
        <w:rPr>
          <w:rFonts w:ascii="仿宋" w:eastAsia="仿宋" w:hAnsi="仿宋"/>
          <w:sz w:val="32"/>
          <w:szCs w:val="32"/>
        </w:rPr>
      </w:pPr>
      <w:r w:rsidRPr="006D0E55">
        <w:rPr>
          <w:rFonts w:ascii="仿宋" w:eastAsia="仿宋" w:hAnsi="仿宋" w:cs="Times New Roman"/>
          <w:sz w:val="32"/>
          <w:szCs w:val="32"/>
        </w:rPr>
        <w:t>附件</w:t>
      </w:r>
      <w:r w:rsidR="0009474B">
        <w:rPr>
          <w:rFonts w:ascii="仿宋" w:eastAsia="仿宋" w:hAnsi="仿宋" w:cs="Times New Roman" w:hint="eastAsia"/>
          <w:sz w:val="32"/>
          <w:szCs w:val="32"/>
        </w:rPr>
        <w:t>一</w:t>
      </w:r>
      <w:r w:rsidRPr="006D0E55">
        <w:rPr>
          <w:rFonts w:ascii="仿宋" w:eastAsia="仿宋" w:hAnsi="仿宋" w:cs="Times New Roman"/>
          <w:sz w:val="32"/>
          <w:szCs w:val="32"/>
        </w:rPr>
        <w:t>：</w:t>
      </w:r>
      <w:r w:rsidR="0009474B" w:rsidRPr="00153220">
        <w:rPr>
          <w:rFonts w:ascii="仿宋" w:eastAsia="仿宋" w:hAnsi="仿宋" w:hint="eastAsia"/>
          <w:sz w:val="32"/>
          <w:szCs w:val="32"/>
        </w:rPr>
        <w:t>《南京医科大学附属逸夫医院201</w:t>
      </w:r>
      <w:r w:rsidR="00DD7952">
        <w:rPr>
          <w:rFonts w:ascii="仿宋" w:eastAsia="仿宋" w:hAnsi="仿宋" w:hint="eastAsia"/>
          <w:sz w:val="32"/>
          <w:szCs w:val="32"/>
        </w:rPr>
        <w:t>9</w:t>
      </w:r>
      <w:r w:rsidR="0009474B" w:rsidRPr="00153220">
        <w:rPr>
          <w:rFonts w:ascii="仿宋" w:eastAsia="仿宋" w:hAnsi="仿宋" w:hint="eastAsia"/>
          <w:sz w:val="32"/>
          <w:szCs w:val="32"/>
        </w:rPr>
        <w:t>年度</w:t>
      </w:r>
      <w:r w:rsidR="0009474B">
        <w:rPr>
          <w:rFonts w:ascii="仿宋" w:eastAsia="仿宋" w:hAnsi="仿宋" w:hint="eastAsia"/>
          <w:sz w:val="32"/>
          <w:szCs w:val="32"/>
        </w:rPr>
        <w:t>科技工作业绩汇总</w:t>
      </w:r>
      <w:r w:rsidR="0009474B" w:rsidRPr="00153220">
        <w:rPr>
          <w:rFonts w:ascii="仿宋" w:eastAsia="仿宋" w:hAnsi="仿宋" w:hint="eastAsia"/>
          <w:sz w:val="32"/>
          <w:szCs w:val="32"/>
        </w:rPr>
        <w:t>表》</w:t>
      </w:r>
    </w:p>
    <w:p w:rsidR="0009474B" w:rsidRDefault="0009474B" w:rsidP="00FF5836">
      <w:pPr>
        <w:spacing w:line="560" w:lineRule="exact"/>
        <w:rPr>
          <w:rFonts w:ascii="仿宋" w:eastAsia="仿宋" w:hAnsi="仿宋"/>
          <w:sz w:val="32"/>
          <w:szCs w:val="32"/>
        </w:rPr>
      </w:pPr>
      <w:r w:rsidRPr="006D0E55">
        <w:rPr>
          <w:rFonts w:ascii="仿宋" w:eastAsia="仿宋" w:hAnsi="仿宋" w:cs="Times New Roman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二：</w:t>
      </w:r>
      <w:r w:rsidRPr="001B6129">
        <w:rPr>
          <w:rFonts w:ascii="仿宋" w:eastAsia="仿宋" w:hAnsi="仿宋" w:hint="eastAsia"/>
          <w:sz w:val="32"/>
          <w:szCs w:val="32"/>
        </w:rPr>
        <w:t>《已发表论文备案表》</w:t>
      </w:r>
    </w:p>
    <w:p w:rsidR="0009474B" w:rsidRPr="006D0E55" w:rsidRDefault="0009474B" w:rsidP="00FF583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6D0E55">
        <w:rPr>
          <w:rFonts w:ascii="仿宋" w:eastAsia="仿宋" w:hAnsi="仿宋" w:cs="Times New Roman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三：</w:t>
      </w:r>
      <w:r w:rsidRPr="001E6E81">
        <w:rPr>
          <w:rFonts w:ascii="仿宋" w:eastAsia="仿宋" w:hAnsi="仿宋" w:hint="eastAsia"/>
          <w:sz w:val="32"/>
          <w:szCs w:val="32"/>
        </w:rPr>
        <w:t>《中文核心期刊要目总览》（2017版）</w:t>
      </w:r>
    </w:p>
    <w:p w:rsidR="00FF5836" w:rsidRDefault="00FF5836" w:rsidP="00FF583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09474B" w:rsidRDefault="0009474B" w:rsidP="00FF583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09474B" w:rsidRDefault="0009474B" w:rsidP="00FF583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09474B" w:rsidRDefault="0009474B" w:rsidP="00FF583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FF5836" w:rsidRPr="00434304" w:rsidRDefault="00FF5836" w:rsidP="00FF5836">
      <w:pPr>
        <w:spacing w:line="560" w:lineRule="exact"/>
        <w:ind w:right="160" w:firstLineChars="200" w:firstLine="64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科技管理办公室</w:t>
      </w:r>
    </w:p>
    <w:p w:rsidR="00B42D75" w:rsidRPr="00E853C5" w:rsidRDefault="00FF5836" w:rsidP="0083311E">
      <w:pPr>
        <w:spacing w:line="560" w:lineRule="exact"/>
        <w:ind w:firstLineChars="200" w:firstLine="640"/>
        <w:jc w:val="right"/>
      </w:pPr>
      <w:r w:rsidRPr="00434304">
        <w:rPr>
          <w:rFonts w:ascii="仿宋" w:eastAsia="仿宋" w:hAnsi="仿宋" w:cs="Times New Roman"/>
          <w:sz w:val="32"/>
          <w:szCs w:val="32"/>
        </w:rPr>
        <w:t>201</w:t>
      </w:r>
      <w:r w:rsidR="00DD7952">
        <w:rPr>
          <w:rFonts w:ascii="仿宋" w:eastAsia="仿宋" w:hAnsi="仿宋" w:cs="Times New Roman" w:hint="eastAsia"/>
          <w:sz w:val="32"/>
          <w:szCs w:val="32"/>
        </w:rPr>
        <w:t>9</w:t>
      </w:r>
      <w:r w:rsidRPr="00434304"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 w:hint="eastAsia"/>
          <w:sz w:val="32"/>
          <w:szCs w:val="32"/>
        </w:rPr>
        <w:t>12</w:t>
      </w:r>
      <w:r w:rsidRPr="00434304">
        <w:rPr>
          <w:rFonts w:ascii="仿宋" w:eastAsia="仿宋" w:hAnsi="仿宋" w:cs="Times New Roman" w:hint="eastAsia"/>
          <w:sz w:val="32"/>
          <w:szCs w:val="32"/>
        </w:rPr>
        <w:t>月</w:t>
      </w:r>
      <w:r w:rsidR="007957FB">
        <w:rPr>
          <w:rFonts w:ascii="仿宋" w:eastAsia="仿宋" w:hAnsi="仿宋" w:cs="Times New Roman" w:hint="eastAsia"/>
          <w:sz w:val="32"/>
          <w:szCs w:val="32"/>
        </w:rPr>
        <w:t>2</w:t>
      </w:r>
      <w:r w:rsidR="00421931">
        <w:rPr>
          <w:rFonts w:ascii="仿宋" w:eastAsia="仿宋" w:hAnsi="仿宋" w:cs="Times New Roman" w:hint="eastAsia"/>
          <w:sz w:val="32"/>
          <w:szCs w:val="32"/>
        </w:rPr>
        <w:t>3</w:t>
      </w:r>
      <w:r w:rsidR="0009474B"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B42D75" w:rsidRPr="00E853C5" w:rsidSect="00D16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FB" w:rsidRDefault="00F57BFB" w:rsidP="00C50A4B">
      <w:r>
        <w:separator/>
      </w:r>
    </w:p>
  </w:endnote>
  <w:endnote w:type="continuationSeparator" w:id="0">
    <w:p w:rsidR="00F57BFB" w:rsidRDefault="00F57BFB" w:rsidP="00C5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FB" w:rsidRDefault="00F57BFB" w:rsidP="00C50A4B">
      <w:r>
        <w:separator/>
      </w:r>
    </w:p>
  </w:footnote>
  <w:footnote w:type="continuationSeparator" w:id="0">
    <w:p w:rsidR="00F57BFB" w:rsidRDefault="00F57BFB" w:rsidP="00C50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1B7"/>
    <w:multiLevelType w:val="hybridMultilevel"/>
    <w:tmpl w:val="42D675F6"/>
    <w:lvl w:ilvl="0" w:tplc="4BE85D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7857E3"/>
    <w:multiLevelType w:val="hybridMultilevel"/>
    <w:tmpl w:val="F508ED04"/>
    <w:lvl w:ilvl="0" w:tplc="E87A2446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C774CE"/>
    <w:multiLevelType w:val="hybridMultilevel"/>
    <w:tmpl w:val="9918AE6C"/>
    <w:lvl w:ilvl="0" w:tplc="4F54A94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537375"/>
    <w:multiLevelType w:val="hybridMultilevel"/>
    <w:tmpl w:val="0CE63A2A"/>
    <w:lvl w:ilvl="0" w:tplc="57A60A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2A3509"/>
    <w:multiLevelType w:val="hybridMultilevel"/>
    <w:tmpl w:val="5AA016EC"/>
    <w:lvl w:ilvl="0" w:tplc="1FA6688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2614788B"/>
    <w:multiLevelType w:val="hybridMultilevel"/>
    <w:tmpl w:val="F62C8FF0"/>
    <w:lvl w:ilvl="0" w:tplc="0200333C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4D7285"/>
    <w:multiLevelType w:val="hybridMultilevel"/>
    <w:tmpl w:val="F5A2EB40"/>
    <w:lvl w:ilvl="0" w:tplc="D9647D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D41830"/>
    <w:multiLevelType w:val="hybridMultilevel"/>
    <w:tmpl w:val="3B0C8912"/>
    <w:lvl w:ilvl="0" w:tplc="64823C0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DD5963"/>
    <w:multiLevelType w:val="hybridMultilevel"/>
    <w:tmpl w:val="618EDE4E"/>
    <w:lvl w:ilvl="0" w:tplc="0B4A55E4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2F1024"/>
    <w:multiLevelType w:val="hybridMultilevel"/>
    <w:tmpl w:val="034AAB68"/>
    <w:lvl w:ilvl="0" w:tplc="8E002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9945C0"/>
    <w:multiLevelType w:val="hybridMultilevel"/>
    <w:tmpl w:val="F0824CAC"/>
    <w:lvl w:ilvl="0" w:tplc="64C69D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1E4590D"/>
    <w:multiLevelType w:val="hybridMultilevel"/>
    <w:tmpl w:val="001A674A"/>
    <w:lvl w:ilvl="0" w:tplc="6C124BF8">
      <w:start w:val="1"/>
      <w:numFmt w:val="decimal"/>
      <w:lvlText w:val="%1、"/>
      <w:lvlJc w:val="left"/>
      <w:pPr>
        <w:ind w:left="1440" w:hanging="720"/>
      </w:pPr>
      <w:rPr>
        <w:rFonts w:ascii="方正仿宋简体" w:eastAsia="方正仿宋简体" w:hAnsiTheme="minorHAnsi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 w15:restartNumberingAfterBreak="0">
    <w:nsid w:val="53843602"/>
    <w:multiLevelType w:val="hybridMultilevel"/>
    <w:tmpl w:val="F9BC3424"/>
    <w:lvl w:ilvl="0" w:tplc="681EDD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9BF"/>
    <w:rsid w:val="00041BCC"/>
    <w:rsid w:val="00042C2D"/>
    <w:rsid w:val="00061627"/>
    <w:rsid w:val="00061CF3"/>
    <w:rsid w:val="00071B4E"/>
    <w:rsid w:val="0007551C"/>
    <w:rsid w:val="0009474B"/>
    <w:rsid w:val="000A1F66"/>
    <w:rsid w:val="000A4BB4"/>
    <w:rsid w:val="000B4451"/>
    <w:rsid w:val="000B5176"/>
    <w:rsid w:val="000D0068"/>
    <w:rsid w:val="001067D3"/>
    <w:rsid w:val="00121342"/>
    <w:rsid w:val="00187BD0"/>
    <w:rsid w:val="00194153"/>
    <w:rsid w:val="00195E27"/>
    <w:rsid w:val="001A1779"/>
    <w:rsid w:val="001B1ED5"/>
    <w:rsid w:val="001B4CED"/>
    <w:rsid w:val="001B6129"/>
    <w:rsid w:val="001E6E81"/>
    <w:rsid w:val="00202068"/>
    <w:rsid w:val="00225640"/>
    <w:rsid w:val="00242ABF"/>
    <w:rsid w:val="00254910"/>
    <w:rsid w:val="00256103"/>
    <w:rsid w:val="00257D11"/>
    <w:rsid w:val="00285C8B"/>
    <w:rsid w:val="00292437"/>
    <w:rsid w:val="002A0345"/>
    <w:rsid w:val="002D0184"/>
    <w:rsid w:val="002F6F05"/>
    <w:rsid w:val="0030102E"/>
    <w:rsid w:val="00304163"/>
    <w:rsid w:val="003A7011"/>
    <w:rsid w:val="003E1949"/>
    <w:rsid w:val="00410CDB"/>
    <w:rsid w:val="00421931"/>
    <w:rsid w:val="004C26C2"/>
    <w:rsid w:val="004D26A4"/>
    <w:rsid w:val="005124C2"/>
    <w:rsid w:val="0051377E"/>
    <w:rsid w:val="00521243"/>
    <w:rsid w:val="00523C7E"/>
    <w:rsid w:val="00526842"/>
    <w:rsid w:val="00535F79"/>
    <w:rsid w:val="005437BC"/>
    <w:rsid w:val="005453D3"/>
    <w:rsid w:val="0055563E"/>
    <w:rsid w:val="00595EA1"/>
    <w:rsid w:val="005B47D1"/>
    <w:rsid w:val="005D1729"/>
    <w:rsid w:val="005F116B"/>
    <w:rsid w:val="005F49E7"/>
    <w:rsid w:val="00603442"/>
    <w:rsid w:val="0062116B"/>
    <w:rsid w:val="00630F17"/>
    <w:rsid w:val="006859BC"/>
    <w:rsid w:val="006902F6"/>
    <w:rsid w:val="006A3863"/>
    <w:rsid w:val="006E44B7"/>
    <w:rsid w:val="006E7C44"/>
    <w:rsid w:val="006F33ED"/>
    <w:rsid w:val="00702B03"/>
    <w:rsid w:val="00717ED6"/>
    <w:rsid w:val="00731AD8"/>
    <w:rsid w:val="00750117"/>
    <w:rsid w:val="00772BE2"/>
    <w:rsid w:val="007734A5"/>
    <w:rsid w:val="007957FB"/>
    <w:rsid w:val="007A1D00"/>
    <w:rsid w:val="007A65BA"/>
    <w:rsid w:val="007C5DFD"/>
    <w:rsid w:val="007E4D91"/>
    <w:rsid w:val="007F7EA6"/>
    <w:rsid w:val="00813B13"/>
    <w:rsid w:val="00831F0B"/>
    <w:rsid w:val="0083311E"/>
    <w:rsid w:val="0084469E"/>
    <w:rsid w:val="00860D04"/>
    <w:rsid w:val="008A0617"/>
    <w:rsid w:val="008B0103"/>
    <w:rsid w:val="0092302F"/>
    <w:rsid w:val="009548E4"/>
    <w:rsid w:val="009617B4"/>
    <w:rsid w:val="00971645"/>
    <w:rsid w:val="009940B4"/>
    <w:rsid w:val="009A0918"/>
    <w:rsid w:val="009D09BF"/>
    <w:rsid w:val="009D2B65"/>
    <w:rsid w:val="009D7712"/>
    <w:rsid w:val="00A250B5"/>
    <w:rsid w:val="00A35736"/>
    <w:rsid w:val="00A5079D"/>
    <w:rsid w:val="00A53B78"/>
    <w:rsid w:val="00A5536D"/>
    <w:rsid w:val="00A77436"/>
    <w:rsid w:val="00A83D9A"/>
    <w:rsid w:val="00A95B74"/>
    <w:rsid w:val="00AD70A1"/>
    <w:rsid w:val="00AE1E25"/>
    <w:rsid w:val="00AE6BA4"/>
    <w:rsid w:val="00B14276"/>
    <w:rsid w:val="00B30513"/>
    <w:rsid w:val="00B378DF"/>
    <w:rsid w:val="00B4065A"/>
    <w:rsid w:val="00B406F3"/>
    <w:rsid w:val="00B42D75"/>
    <w:rsid w:val="00B6318F"/>
    <w:rsid w:val="00B82427"/>
    <w:rsid w:val="00B82E4E"/>
    <w:rsid w:val="00C05AFF"/>
    <w:rsid w:val="00C13435"/>
    <w:rsid w:val="00C23F0D"/>
    <w:rsid w:val="00C45B59"/>
    <w:rsid w:val="00C50A4B"/>
    <w:rsid w:val="00C62A11"/>
    <w:rsid w:val="00C75AA6"/>
    <w:rsid w:val="00C86A89"/>
    <w:rsid w:val="00CA2306"/>
    <w:rsid w:val="00CA5780"/>
    <w:rsid w:val="00CF579C"/>
    <w:rsid w:val="00D16697"/>
    <w:rsid w:val="00D219C5"/>
    <w:rsid w:val="00D475FC"/>
    <w:rsid w:val="00D77097"/>
    <w:rsid w:val="00DA0D40"/>
    <w:rsid w:val="00DD7952"/>
    <w:rsid w:val="00DF048B"/>
    <w:rsid w:val="00DF0BCB"/>
    <w:rsid w:val="00DF2EEB"/>
    <w:rsid w:val="00E124C4"/>
    <w:rsid w:val="00E32082"/>
    <w:rsid w:val="00E462AB"/>
    <w:rsid w:val="00E853C5"/>
    <w:rsid w:val="00E946AF"/>
    <w:rsid w:val="00EB025C"/>
    <w:rsid w:val="00EF034B"/>
    <w:rsid w:val="00EF3EED"/>
    <w:rsid w:val="00F10720"/>
    <w:rsid w:val="00F2734B"/>
    <w:rsid w:val="00F57BFB"/>
    <w:rsid w:val="00F76C8C"/>
    <w:rsid w:val="00F9006B"/>
    <w:rsid w:val="00F90170"/>
    <w:rsid w:val="00FA7DD1"/>
    <w:rsid w:val="00FD02B7"/>
    <w:rsid w:val="00FD7FA8"/>
    <w:rsid w:val="00FF13E5"/>
    <w:rsid w:val="00FF3CE7"/>
    <w:rsid w:val="00FF5836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41355-4B7D-4102-B90A-0E2C9810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9BF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1343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E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50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0A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0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0A4B"/>
    <w:rPr>
      <w:sz w:val="18"/>
      <w:szCs w:val="18"/>
    </w:rPr>
  </w:style>
  <w:style w:type="character" w:styleId="a8">
    <w:name w:val="Hyperlink"/>
    <w:basedOn w:val="a0"/>
    <w:uiPriority w:val="99"/>
    <w:unhideWhenUsed/>
    <w:rsid w:val="009D7712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CF579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F579C"/>
  </w:style>
  <w:style w:type="paragraph" w:styleId="ab">
    <w:name w:val="Normal (Web)"/>
    <w:basedOn w:val="a"/>
    <w:uiPriority w:val="99"/>
    <w:semiHidden/>
    <w:unhideWhenUsed/>
    <w:rsid w:val="00B824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C13435"/>
    <w:rPr>
      <w:rFonts w:ascii="宋体" w:eastAsia="宋体" w:hAnsi="宋体" w:cs="宋体"/>
      <w:b/>
      <w:bCs/>
      <w:kern w:val="0"/>
      <w:sz w:val="36"/>
      <w:szCs w:val="36"/>
    </w:rPr>
  </w:style>
  <w:style w:type="character" w:styleId="ac">
    <w:name w:val="Strong"/>
    <w:basedOn w:val="a0"/>
    <w:uiPriority w:val="22"/>
    <w:qFormat/>
    <w:rsid w:val="00C13435"/>
    <w:rPr>
      <w:b/>
      <w:bCs/>
    </w:rPr>
  </w:style>
  <w:style w:type="character" w:customStyle="1" w:styleId="apple-converted-space">
    <w:name w:val="apple-converted-space"/>
    <w:basedOn w:val="a0"/>
    <w:rsid w:val="0069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7A1FC-27B8-4ADE-AF11-F41BA718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170</Words>
  <Characters>969</Characters>
  <Application>Microsoft Office Word</Application>
  <DocSecurity>0</DocSecurity>
  <Lines>8</Lines>
  <Paragraphs>2</Paragraphs>
  <ScaleCrop>false</ScaleCrop>
  <Company>china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邵 卫</cp:lastModifiedBy>
  <cp:revision>19</cp:revision>
  <cp:lastPrinted>2017-11-09T07:14:00Z</cp:lastPrinted>
  <dcterms:created xsi:type="dcterms:W3CDTF">2018-12-21T03:00:00Z</dcterms:created>
  <dcterms:modified xsi:type="dcterms:W3CDTF">2019-12-23T01:32:00Z</dcterms:modified>
</cp:coreProperties>
</file>