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D83B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柴油加注需求申请</w:t>
      </w:r>
    </w:p>
    <w:p w14:paraId="35B65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我部门现需对柴油发电机组进行燃油加注以确保顺利启动运行，具体需求如下：</w:t>
      </w:r>
    </w:p>
    <w:p w14:paraId="33E2D2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采购加注0#柴油1吨；</w:t>
      </w:r>
    </w:p>
    <w:p w14:paraId="7406D9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专用加油车运送至逸夫医院（有危化运输资质）；</w:t>
      </w:r>
    </w:p>
    <w:p w14:paraId="73920D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加油车加注油管不低于30米，配加油枪（备注：加油车加油管不是放油管，放油管太粗无法加注！）。</w:t>
      </w:r>
    </w:p>
    <w:p w14:paraId="6FBD5D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61B8F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55F57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C2DD66"/>
    <w:multiLevelType w:val="singleLevel"/>
    <w:tmpl w:val="68C2DD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071B0"/>
    <w:rsid w:val="48D340E5"/>
    <w:rsid w:val="4AA5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130</Characters>
  <Lines>0</Lines>
  <Paragraphs>0</Paragraphs>
  <TotalTime>5</TotalTime>
  <ScaleCrop>false</ScaleCrop>
  <LinksUpToDate>false</LinksUpToDate>
  <CharactersWithSpaces>169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2026-01-23T01:02:00Z</dcterms:created>
  <dc:creator>Administrator</dc:creator>
  <cp:lastModifiedBy>多多他爸</cp:lastModifiedBy>
  <dcterms:modified xsi:type="dcterms:W3CDTF">2026-01-23T01:52:43Z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eyJoZGlkIjoiNDM1OTAxYWZlNjllYWY5MDZjZGVhOGRiZjFjMjA3ZjEiLCJ1c2VySWQiOiIxMDYxNTA5Nzc3In0=</vt:lpwstr>
  </property>
  <property fmtid="{D5CDD505-2E9C-101B-9397-08002B2CF9AE}" pid="4" name="ICV">
    <vt:lpwstr>0A928AD752EA49FFB2E71CA69BA969F8_13</vt:lpwstr>
  </property>
</Properties>
</file>